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EA02" w14:textId="77777777" w:rsidR="002320BE" w:rsidRDefault="002320BE" w:rsidP="002320BE">
      <w:pPr>
        <w:pStyle w:val="BodyA"/>
        <w:rPr>
          <w:rFonts w:ascii="Arial" w:hAnsi="Arial"/>
          <w:b/>
          <w:bCs/>
          <w:sz w:val="20"/>
          <w:szCs w:val="20"/>
        </w:rPr>
      </w:pPr>
    </w:p>
    <w:p w14:paraId="181055FA" w14:textId="77777777" w:rsidR="002320BE" w:rsidRDefault="002320BE" w:rsidP="002320BE">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45BF060D" w14:textId="77777777" w:rsidR="002320BE" w:rsidRDefault="002320BE" w:rsidP="002320BE">
      <w:pPr>
        <w:pStyle w:val="BodyA"/>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4C57FD55" w14:textId="77777777" w:rsidR="002320BE" w:rsidRDefault="002320BE" w:rsidP="002320BE">
      <w:pPr>
        <w:pStyle w:val="BodyA"/>
        <w:pBdr>
          <w:bottom w:val="single" w:sz="18" w:space="0" w:color="000000"/>
        </w:pBdr>
        <w:spacing w:before="100" w:after="100"/>
        <w:jc w:val="center"/>
        <w:rPr>
          <w:rFonts w:ascii="Bookman Old Style" w:eastAsia="Bookman Old Style" w:hAnsi="Bookman Old Style" w:cs="Bookman Old Style"/>
          <w:sz w:val="12"/>
          <w:szCs w:val="12"/>
        </w:rPr>
      </w:pPr>
    </w:p>
    <w:p w14:paraId="669E9332" w14:textId="77777777" w:rsidR="002320BE" w:rsidRDefault="002320BE" w:rsidP="002320BE">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6C81E5E3" w14:textId="77777777" w:rsidR="002320BE" w:rsidRDefault="002320BE" w:rsidP="002320BE">
      <w:pPr>
        <w:pStyle w:val="BodyA"/>
        <w:spacing w:before="100" w:after="100"/>
        <w:jc w:val="center"/>
        <w:rPr>
          <w:rFonts w:ascii="Arial" w:eastAsia="Arial" w:hAnsi="Arial" w:cs="Arial"/>
          <w:sz w:val="32"/>
          <w:szCs w:val="32"/>
        </w:rPr>
      </w:pPr>
      <w:r>
        <w:rPr>
          <w:rFonts w:ascii="Arial" w:hAnsi="Arial"/>
          <w:b/>
          <w:bCs/>
          <w:sz w:val="32"/>
          <w:szCs w:val="32"/>
        </w:rPr>
        <w:t>Wednesday 12</w:t>
      </w:r>
      <w:r>
        <w:rPr>
          <w:rFonts w:ascii="Arial" w:hAnsi="Arial"/>
          <w:b/>
          <w:bCs/>
          <w:sz w:val="32"/>
          <w:szCs w:val="32"/>
          <w:vertAlign w:val="superscript"/>
        </w:rPr>
        <w:t>th</w:t>
      </w:r>
      <w:r>
        <w:rPr>
          <w:rFonts w:ascii="Arial" w:hAnsi="Arial"/>
          <w:b/>
          <w:bCs/>
          <w:sz w:val="32"/>
          <w:szCs w:val="32"/>
        </w:rPr>
        <w:t xml:space="preserve"> August 2020</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4E5D37EA" w14:textId="77777777" w:rsidR="002320BE" w:rsidRDefault="002320BE" w:rsidP="002320BE">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6936EEFC" w14:textId="77777777" w:rsidR="002320BE" w:rsidRDefault="002320BE" w:rsidP="002320BE">
      <w:pPr>
        <w:pStyle w:val="NoSpacing"/>
        <w:rPr>
          <w:rFonts w:ascii="Arial" w:eastAsia="Arial" w:hAnsi="Arial" w:cs="Arial"/>
          <w:sz w:val="20"/>
          <w:szCs w:val="20"/>
        </w:rPr>
      </w:pPr>
    </w:p>
    <w:p w14:paraId="7B7B37B9" w14:textId="77777777" w:rsidR="002320BE" w:rsidRDefault="002320BE" w:rsidP="002320BE">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4115AFEA" w14:textId="77777777" w:rsidR="002320BE" w:rsidRDefault="002320BE" w:rsidP="002320BE">
      <w:pPr>
        <w:pStyle w:val="BodyA"/>
        <w:rPr>
          <w:rFonts w:ascii="Arial" w:eastAsia="Arial" w:hAnsi="Arial" w:cs="Arial"/>
          <w:b/>
          <w:bCs/>
          <w:sz w:val="20"/>
          <w:szCs w:val="20"/>
        </w:rPr>
      </w:pPr>
    </w:p>
    <w:p w14:paraId="780A79A6" w14:textId="77777777" w:rsidR="002320BE" w:rsidRDefault="002320BE" w:rsidP="002320BE">
      <w:pPr>
        <w:pStyle w:val="BodyA"/>
        <w:rPr>
          <w:rFonts w:ascii="Arial" w:eastAsia="Arial" w:hAnsi="Arial" w:cs="Arial"/>
          <w:b/>
          <w:bCs/>
          <w:sz w:val="20"/>
          <w:szCs w:val="20"/>
        </w:rPr>
      </w:pPr>
      <w:r>
        <w:rPr>
          <w:rFonts w:ascii="Arial" w:hAnsi="Arial"/>
          <w:b/>
          <w:bCs/>
          <w:sz w:val="20"/>
          <w:szCs w:val="20"/>
        </w:rPr>
        <w:t>1.</w:t>
      </w:r>
      <w:r>
        <w:rPr>
          <w:rFonts w:ascii="Arial" w:hAnsi="Arial"/>
          <w:b/>
          <w:bCs/>
          <w:sz w:val="20"/>
          <w:szCs w:val="20"/>
        </w:rPr>
        <w:tab/>
        <w:t>Apologies for absence</w:t>
      </w:r>
    </w:p>
    <w:p w14:paraId="44E9C6BF" w14:textId="77777777" w:rsidR="002320BE" w:rsidRDefault="002320BE" w:rsidP="002320BE">
      <w:pPr>
        <w:pStyle w:val="BodyA"/>
        <w:rPr>
          <w:rFonts w:ascii="Arial" w:eastAsia="Arial" w:hAnsi="Arial" w:cs="Arial"/>
          <w:b/>
          <w:bCs/>
          <w:sz w:val="20"/>
          <w:szCs w:val="20"/>
        </w:rPr>
      </w:pPr>
      <w:r>
        <w:rPr>
          <w:rFonts w:ascii="Arial" w:hAnsi="Arial"/>
          <w:b/>
          <w:bCs/>
          <w:sz w:val="20"/>
          <w:szCs w:val="20"/>
        </w:rPr>
        <w:t>2.</w:t>
      </w:r>
      <w:r>
        <w:rPr>
          <w:rFonts w:ascii="Arial" w:hAnsi="Arial"/>
          <w:b/>
          <w:bCs/>
          <w:sz w:val="20"/>
          <w:szCs w:val="20"/>
        </w:rPr>
        <w:tab/>
        <w:t>To approve the minutes of the meeting held on 8</w:t>
      </w:r>
      <w:r>
        <w:rPr>
          <w:rFonts w:ascii="Arial" w:hAnsi="Arial"/>
          <w:b/>
          <w:bCs/>
          <w:sz w:val="20"/>
          <w:szCs w:val="20"/>
          <w:vertAlign w:val="superscript"/>
        </w:rPr>
        <w:t>th</w:t>
      </w:r>
      <w:r>
        <w:rPr>
          <w:rFonts w:ascii="Arial" w:hAnsi="Arial"/>
          <w:b/>
          <w:bCs/>
          <w:sz w:val="20"/>
          <w:szCs w:val="20"/>
        </w:rPr>
        <w:t xml:space="preserve"> July </w:t>
      </w:r>
      <w:r>
        <w:rPr>
          <w:rFonts w:ascii="Arial" w:hAnsi="Arial"/>
          <w:b/>
          <w:bCs/>
          <w:sz w:val="20"/>
          <w:szCs w:val="20"/>
          <w:lang w:val="it-IT"/>
        </w:rPr>
        <w:t>2020</w:t>
      </w:r>
    </w:p>
    <w:p w14:paraId="577A6786" w14:textId="77777777" w:rsidR="002320BE" w:rsidRDefault="002320BE" w:rsidP="002320BE">
      <w:pPr>
        <w:pStyle w:val="BodyA"/>
        <w:jc w:val="both"/>
        <w:rPr>
          <w:rFonts w:ascii="Arial" w:eastAsia="Arial" w:hAnsi="Arial" w:cs="Arial"/>
          <w:b/>
          <w:bCs/>
          <w:sz w:val="20"/>
          <w:szCs w:val="20"/>
        </w:rPr>
      </w:pPr>
      <w:r>
        <w:rPr>
          <w:rFonts w:ascii="Arial" w:hAnsi="Arial"/>
          <w:b/>
          <w:bCs/>
          <w:sz w:val="20"/>
          <w:szCs w:val="20"/>
        </w:rPr>
        <w:t>3.</w:t>
      </w:r>
      <w:r>
        <w:rPr>
          <w:rFonts w:ascii="Arial" w:hAnsi="Arial"/>
          <w:b/>
          <w:bCs/>
          <w:sz w:val="20"/>
          <w:szCs w:val="20"/>
        </w:rPr>
        <w:tab/>
        <w:t>Declarations of interest</w:t>
      </w:r>
    </w:p>
    <w:p w14:paraId="0DE26D3A" w14:textId="11BD5E9B" w:rsidR="002320BE" w:rsidRDefault="002320BE" w:rsidP="002320BE">
      <w:pPr>
        <w:pStyle w:val="BodyA"/>
        <w:jc w:val="both"/>
        <w:rPr>
          <w:rFonts w:ascii="Arial" w:hAnsi="Arial"/>
          <w:b/>
          <w:bCs/>
          <w:sz w:val="20"/>
          <w:szCs w:val="20"/>
        </w:rPr>
      </w:pPr>
      <w:r>
        <w:rPr>
          <w:rFonts w:ascii="Arial" w:hAnsi="Arial"/>
          <w:b/>
          <w:bCs/>
          <w:sz w:val="20"/>
          <w:szCs w:val="20"/>
        </w:rPr>
        <w:t>4.</w:t>
      </w:r>
      <w:r>
        <w:rPr>
          <w:rFonts w:ascii="Arial" w:hAnsi="Arial"/>
          <w:b/>
          <w:bCs/>
          <w:sz w:val="20"/>
          <w:szCs w:val="20"/>
        </w:rPr>
        <w:tab/>
        <w:t>Matters arising from the last minutes</w:t>
      </w:r>
    </w:p>
    <w:p w14:paraId="28E32877" w14:textId="77777777" w:rsidR="00157169" w:rsidRDefault="00157169" w:rsidP="002320BE">
      <w:pPr>
        <w:pStyle w:val="BodyA"/>
        <w:jc w:val="both"/>
        <w:rPr>
          <w:rFonts w:ascii="Arial" w:eastAsia="Arial" w:hAnsi="Arial" w:cs="Arial"/>
          <w:b/>
          <w:bCs/>
          <w:sz w:val="20"/>
          <w:szCs w:val="20"/>
        </w:rPr>
      </w:pPr>
    </w:p>
    <w:p w14:paraId="428512FA" w14:textId="77777777" w:rsidR="002320BE" w:rsidRDefault="002320BE" w:rsidP="002320BE">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Reports and Representations:</w:t>
      </w:r>
    </w:p>
    <w:p w14:paraId="0635D08C" w14:textId="77777777" w:rsidR="002320BE" w:rsidRDefault="002320BE" w:rsidP="002320BE">
      <w:pPr>
        <w:pStyle w:val="BodyA"/>
        <w:ind w:firstLine="720"/>
        <w:rPr>
          <w:rFonts w:ascii="Arial" w:eastAsia="Arial" w:hAnsi="Arial" w:cs="Arial"/>
          <w:sz w:val="20"/>
          <w:szCs w:val="20"/>
        </w:rPr>
      </w:pPr>
      <w:r>
        <w:rPr>
          <w:rFonts w:ascii="Arial" w:hAnsi="Arial"/>
          <w:sz w:val="20"/>
          <w:szCs w:val="20"/>
        </w:rPr>
        <w:t>5.1</w:t>
      </w:r>
      <w:r>
        <w:rPr>
          <w:rFonts w:ascii="Arial" w:hAnsi="Arial"/>
          <w:sz w:val="20"/>
          <w:szCs w:val="20"/>
        </w:rPr>
        <w:tab/>
        <w:t xml:space="preserve">Central Beds </w:t>
      </w:r>
      <w:proofErr w:type="spellStart"/>
      <w:r>
        <w:rPr>
          <w:rFonts w:ascii="Arial" w:hAnsi="Arial"/>
          <w:sz w:val="20"/>
          <w:szCs w:val="20"/>
        </w:rPr>
        <w:t>Councillor</w:t>
      </w:r>
      <w:proofErr w:type="spellEnd"/>
      <w:r>
        <w:rPr>
          <w:rFonts w:ascii="Arial" w:hAnsi="Arial"/>
          <w:sz w:val="20"/>
          <w:szCs w:val="20"/>
        </w:rPr>
        <w:t xml:space="preserve"> J Jamieson</w:t>
      </w:r>
    </w:p>
    <w:p w14:paraId="598E4886" w14:textId="77777777" w:rsidR="002320BE" w:rsidRDefault="002320BE" w:rsidP="002320BE">
      <w:pPr>
        <w:pStyle w:val="BodyA"/>
        <w:jc w:val="both"/>
        <w:rPr>
          <w:rFonts w:ascii="Arial" w:eastAsia="Arial" w:hAnsi="Arial" w:cs="Arial"/>
          <w:b/>
          <w:bCs/>
          <w:sz w:val="20"/>
          <w:szCs w:val="20"/>
        </w:rPr>
      </w:pPr>
    </w:p>
    <w:p w14:paraId="42812953" w14:textId="77777777" w:rsidR="002320BE" w:rsidRDefault="002320BE" w:rsidP="002320BE">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Public Participation</w:t>
      </w:r>
    </w:p>
    <w:p w14:paraId="701B3D86" w14:textId="77777777" w:rsidR="002320BE" w:rsidRDefault="002320BE" w:rsidP="002320BE">
      <w:pPr>
        <w:pStyle w:val="BodyA"/>
        <w:ind w:left="720" w:firstLine="720"/>
        <w:jc w:val="both"/>
        <w:rPr>
          <w:rFonts w:ascii="Arial" w:eastAsia="Arial" w:hAnsi="Arial" w:cs="Arial"/>
          <w:sz w:val="20"/>
          <w:szCs w:val="20"/>
        </w:rPr>
      </w:pPr>
    </w:p>
    <w:p w14:paraId="60143EDB" w14:textId="77777777" w:rsidR="002320BE" w:rsidRDefault="002320BE" w:rsidP="002320BE">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hAnsi="Arial"/>
          <w:b/>
          <w:bCs/>
          <w:sz w:val="20"/>
          <w:szCs w:val="20"/>
          <w:lang w:val="fr-FR"/>
        </w:rPr>
        <w:tab/>
      </w:r>
      <w:proofErr w:type="gramStart"/>
      <w:r>
        <w:rPr>
          <w:rFonts w:ascii="Arial" w:hAnsi="Arial"/>
          <w:b/>
          <w:bCs/>
          <w:sz w:val="20"/>
          <w:szCs w:val="20"/>
          <w:lang w:val="fr-FR"/>
        </w:rPr>
        <w:t>Finance:</w:t>
      </w:r>
      <w:proofErr w:type="gramEnd"/>
    </w:p>
    <w:p w14:paraId="03BC3719" w14:textId="77777777" w:rsidR="002320BE" w:rsidRDefault="002320BE" w:rsidP="002320BE">
      <w:pPr>
        <w:pStyle w:val="BodyA"/>
        <w:ind w:firstLine="720"/>
        <w:rPr>
          <w:rFonts w:ascii="Arial" w:eastAsia="Arial" w:hAnsi="Arial" w:cs="Arial"/>
          <w:sz w:val="20"/>
          <w:szCs w:val="20"/>
        </w:rPr>
      </w:pPr>
      <w:r>
        <w:rPr>
          <w:rFonts w:ascii="Arial" w:hAnsi="Arial"/>
          <w:sz w:val="20"/>
          <w:szCs w:val="20"/>
        </w:rPr>
        <w:t>7.1</w:t>
      </w:r>
      <w:r>
        <w:rPr>
          <w:rFonts w:ascii="Arial" w:hAnsi="Arial"/>
          <w:sz w:val="20"/>
          <w:szCs w:val="20"/>
        </w:rPr>
        <w:tab/>
        <w:t>Bank Balances and Accounts/Budget report:</w:t>
      </w: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8"/>
        <w:gridCol w:w="2215"/>
      </w:tblGrid>
      <w:tr w:rsidR="002320BE" w14:paraId="692BB200" w14:textId="77777777" w:rsidTr="00157169">
        <w:trPr>
          <w:trHeight w:val="300"/>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A5DE5" w14:textId="77777777" w:rsidR="002320BE" w:rsidRDefault="002320BE" w:rsidP="003F6426"/>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113A6" w14:textId="77777777" w:rsidR="002320BE" w:rsidRDefault="002320BE" w:rsidP="003F6426">
            <w:pPr>
              <w:pStyle w:val="BodyA"/>
            </w:pPr>
            <w:r>
              <w:rPr>
                <w:rFonts w:ascii="Arial" w:hAnsi="Arial"/>
                <w:b/>
                <w:bCs/>
                <w:sz w:val="20"/>
                <w:szCs w:val="20"/>
              </w:rPr>
              <w:t xml:space="preserve">              £</w:t>
            </w:r>
          </w:p>
        </w:tc>
      </w:tr>
      <w:tr w:rsidR="002320BE" w14:paraId="6D7DC6F1" w14:textId="77777777" w:rsidTr="00157169">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89D04" w14:textId="77777777" w:rsidR="002320BE" w:rsidRDefault="002320BE" w:rsidP="003F6426">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C7552" w14:textId="77777777" w:rsidR="002320BE" w:rsidRDefault="002320BE" w:rsidP="003F6426">
            <w:pPr>
              <w:pStyle w:val="BodyA"/>
              <w:jc w:val="right"/>
            </w:pPr>
            <w:r>
              <w:rPr>
                <w:rFonts w:ascii="Arial" w:hAnsi="Arial"/>
                <w:sz w:val="20"/>
                <w:szCs w:val="20"/>
              </w:rPr>
              <w:t>34,796.46</w:t>
            </w:r>
          </w:p>
        </w:tc>
      </w:tr>
      <w:tr w:rsidR="002320BE" w14:paraId="33C30160" w14:textId="77777777" w:rsidTr="00157169">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0B02" w14:textId="77777777" w:rsidR="002320BE" w:rsidRDefault="002320BE" w:rsidP="003F6426">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0FE27" w14:textId="77777777" w:rsidR="002320BE" w:rsidRDefault="002320BE" w:rsidP="003F6426">
            <w:pPr>
              <w:pStyle w:val="BodyA"/>
              <w:jc w:val="right"/>
            </w:pPr>
            <w:r>
              <w:rPr>
                <w:rFonts w:ascii="Arial" w:hAnsi="Arial"/>
                <w:sz w:val="20"/>
                <w:szCs w:val="20"/>
              </w:rPr>
              <w:t>86,199.51</w:t>
            </w:r>
          </w:p>
        </w:tc>
      </w:tr>
      <w:tr w:rsidR="002320BE" w14:paraId="48A6CCFC" w14:textId="77777777" w:rsidTr="00157169">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8863B" w14:textId="77777777" w:rsidR="002320BE" w:rsidRDefault="002320BE" w:rsidP="003F6426">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274C7" w14:textId="77777777" w:rsidR="002320BE" w:rsidRDefault="002320BE" w:rsidP="003F6426">
            <w:pPr>
              <w:pStyle w:val="BodyA"/>
              <w:jc w:val="right"/>
            </w:pPr>
            <w:r>
              <w:rPr>
                <w:rFonts w:ascii="Arial" w:hAnsi="Arial"/>
                <w:sz w:val="20"/>
                <w:szCs w:val="20"/>
              </w:rPr>
              <w:t>120,995.97</w:t>
            </w:r>
          </w:p>
        </w:tc>
      </w:tr>
    </w:tbl>
    <w:p w14:paraId="4212BF75" w14:textId="77777777" w:rsidR="002320BE" w:rsidRDefault="002320BE" w:rsidP="002320BE">
      <w:pPr>
        <w:pStyle w:val="BodyA"/>
        <w:widowControl w:val="0"/>
        <w:ind w:left="15" w:hanging="15"/>
        <w:rPr>
          <w:rFonts w:ascii="Arial" w:eastAsia="Arial" w:hAnsi="Arial" w:cs="Arial"/>
          <w:sz w:val="20"/>
          <w:szCs w:val="20"/>
        </w:rPr>
      </w:pPr>
    </w:p>
    <w:p w14:paraId="6447B229" w14:textId="77777777" w:rsidR="002320BE" w:rsidRDefault="002320BE" w:rsidP="002320BE">
      <w:pPr>
        <w:pStyle w:val="BodyA"/>
        <w:ind w:firstLine="720"/>
        <w:rPr>
          <w:rFonts w:ascii="Arial" w:eastAsia="Arial" w:hAnsi="Arial" w:cs="Arial"/>
          <w:sz w:val="20"/>
          <w:szCs w:val="20"/>
        </w:rPr>
      </w:pPr>
    </w:p>
    <w:p w14:paraId="2C88912F" w14:textId="77777777" w:rsidR="002320BE" w:rsidRDefault="002320BE" w:rsidP="002320BE">
      <w:pPr>
        <w:pStyle w:val="BodyA"/>
        <w:ind w:firstLine="720"/>
        <w:rPr>
          <w:rFonts w:ascii="Arial" w:eastAsia="Arial" w:hAnsi="Arial" w:cs="Arial"/>
          <w:sz w:val="20"/>
          <w:szCs w:val="20"/>
        </w:rPr>
      </w:pPr>
      <w:r>
        <w:rPr>
          <w:rFonts w:ascii="Arial" w:hAnsi="Arial"/>
          <w:sz w:val="20"/>
          <w:szCs w:val="20"/>
        </w:rPr>
        <w:t>7.2</w:t>
      </w:r>
      <w:r>
        <w:rPr>
          <w:rFonts w:ascii="Arial" w:hAnsi="Arial"/>
          <w:sz w:val="20"/>
          <w:szCs w:val="20"/>
        </w:rPr>
        <w:tab/>
        <w:t>Payments:</w:t>
      </w:r>
    </w:p>
    <w:tbl>
      <w:tblPr>
        <w:tblpPr w:leftFromText="180" w:rightFromText="180" w:vertAnchor="text" w:tblpX="807" w:tblpY="1"/>
        <w:tblOverlap w:val="never"/>
        <w:tblW w:w="75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
        <w:gridCol w:w="4821"/>
        <w:gridCol w:w="1768"/>
      </w:tblGrid>
      <w:tr w:rsidR="002320BE" w14:paraId="39C4D906"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69357" w14:textId="77777777" w:rsidR="002320BE" w:rsidRDefault="002320BE" w:rsidP="003F6426">
            <w:pPr>
              <w:pStyle w:val="BodyA"/>
            </w:pPr>
            <w:r>
              <w:rPr>
                <w:rFonts w:ascii="Arial" w:hAnsi="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F2D39" w14:textId="77777777" w:rsidR="002320BE" w:rsidRDefault="002320BE" w:rsidP="003F6426">
            <w:pPr>
              <w:pStyle w:val="BodyA"/>
              <w:tabs>
                <w:tab w:val="left" w:pos="2759"/>
              </w:tabs>
            </w:pPr>
            <w:r>
              <w:rPr>
                <w:rFonts w:ascii="Arial" w:hAnsi="Arial"/>
                <w:b/>
                <w:bCs/>
                <w:sz w:val="20"/>
                <w:szCs w:val="20"/>
              </w:rPr>
              <w:t>Payee</w:t>
            </w:r>
            <w:r>
              <w:rPr>
                <w:rFonts w:ascii="Arial" w:hAnsi="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6BB85" w14:textId="77777777" w:rsidR="002320BE" w:rsidRDefault="002320BE" w:rsidP="003F6426">
            <w:pPr>
              <w:pStyle w:val="BodyA"/>
            </w:pPr>
            <w:r>
              <w:rPr>
                <w:rFonts w:ascii="Arial" w:hAnsi="Arial"/>
                <w:b/>
                <w:bCs/>
                <w:sz w:val="20"/>
                <w:szCs w:val="20"/>
              </w:rPr>
              <w:t xml:space="preserve">               £</w:t>
            </w:r>
          </w:p>
        </w:tc>
      </w:tr>
      <w:tr w:rsidR="002320BE" w14:paraId="5C9B3124"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690BF" w14:textId="77777777" w:rsidR="002320BE" w:rsidRDefault="002320BE" w:rsidP="003F6426">
            <w:pPr>
              <w:pStyle w:val="BodyA"/>
              <w:jc w:val="center"/>
            </w:pPr>
            <w:r>
              <w:rPr>
                <w:rFonts w:ascii="Arial" w:hAnsi="Arial"/>
                <w:sz w:val="20"/>
                <w:szCs w:val="20"/>
              </w:rPr>
              <w:t>000379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BD9DD" w14:textId="77777777" w:rsidR="002320BE" w:rsidRDefault="002320BE" w:rsidP="003F6426">
            <w:pPr>
              <w:pStyle w:val="BodyA"/>
              <w:tabs>
                <w:tab w:val="left" w:pos="2760"/>
              </w:tabs>
            </w:pPr>
            <w:r>
              <w:rPr>
                <w:rFonts w:ascii="Arial" w:hAnsi="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1AB08" w14:textId="77777777" w:rsidR="002320BE" w:rsidRDefault="002320BE" w:rsidP="003F6426">
            <w:pPr>
              <w:pStyle w:val="BodyA"/>
              <w:jc w:val="right"/>
            </w:pPr>
            <w:r>
              <w:rPr>
                <w:rFonts w:ascii="Arial" w:hAnsi="Arial"/>
                <w:sz w:val="20"/>
                <w:szCs w:val="20"/>
              </w:rPr>
              <w:t>481.45</w:t>
            </w:r>
          </w:p>
        </w:tc>
      </w:tr>
      <w:tr w:rsidR="002320BE" w14:paraId="46397133"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906BF" w14:textId="77777777" w:rsidR="002320BE" w:rsidRDefault="002320BE" w:rsidP="003F6426">
            <w:pPr>
              <w:pStyle w:val="BodyA"/>
              <w:jc w:val="center"/>
            </w:pPr>
            <w:r>
              <w:rPr>
                <w:rFonts w:ascii="Arial" w:hAnsi="Arial"/>
                <w:sz w:val="20"/>
                <w:szCs w:val="20"/>
              </w:rPr>
              <w:t>000379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B0F7" w14:textId="77777777" w:rsidR="002320BE" w:rsidRDefault="002320BE" w:rsidP="003F6426">
            <w:pPr>
              <w:pStyle w:val="BodyA"/>
            </w:pPr>
            <w:r>
              <w:rPr>
                <w:rFonts w:ascii="Arial" w:hAnsi="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DCEE" w14:textId="77777777" w:rsidR="002320BE" w:rsidRDefault="002320BE" w:rsidP="003F6426">
            <w:pPr>
              <w:pStyle w:val="BodyA"/>
              <w:jc w:val="right"/>
            </w:pPr>
            <w:r>
              <w:rPr>
                <w:rFonts w:ascii="Arial" w:hAnsi="Arial"/>
                <w:sz w:val="20"/>
                <w:szCs w:val="20"/>
              </w:rPr>
              <w:t>39.21</w:t>
            </w:r>
          </w:p>
        </w:tc>
      </w:tr>
      <w:tr w:rsidR="002320BE" w14:paraId="491210FD"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88A18" w14:textId="77777777" w:rsidR="002320BE" w:rsidRDefault="002320BE" w:rsidP="003F6426">
            <w:pPr>
              <w:pStyle w:val="BodyA"/>
              <w:jc w:val="center"/>
            </w:pPr>
            <w:r>
              <w:rPr>
                <w:rFonts w:ascii="Arial" w:hAnsi="Arial"/>
                <w:sz w:val="20"/>
                <w:szCs w:val="20"/>
              </w:rPr>
              <w:t>000380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68905" w14:textId="77777777" w:rsidR="002320BE" w:rsidRDefault="002320BE" w:rsidP="003F6426">
            <w:pPr>
              <w:pStyle w:val="BodyA"/>
            </w:pPr>
            <w:r>
              <w:rPr>
                <w:rFonts w:ascii="Arial" w:hAnsi="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35789" w14:textId="77777777" w:rsidR="002320BE" w:rsidRDefault="002320BE" w:rsidP="003F6426">
            <w:pPr>
              <w:pStyle w:val="BodyA"/>
              <w:jc w:val="right"/>
            </w:pPr>
            <w:r>
              <w:rPr>
                <w:rFonts w:ascii="Arial" w:hAnsi="Arial"/>
                <w:sz w:val="20"/>
                <w:szCs w:val="20"/>
              </w:rPr>
              <w:t>1.80</w:t>
            </w:r>
          </w:p>
        </w:tc>
      </w:tr>
      <w:tr w:rsidR="002320BE" w14:paraId="110B226D"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9B2B" w14:textId="77777777" w:rsidR="002320BE" w:rsidRDefault="002320BE" w:rsidP="003F6426">
            <w:pPr>
              <w:pStyle w:val="BodyA"/>
              <w:jc w:val="center"/>
            </w:pPr>
            <w:r>
              <w:rPr>
                <w:rFonts w:ascii="Arial" w:hAnsi="Arial"/>
                <w:sz w:val="20"/>
                <w:szCs w:val="20"/>
              </w:rPr>
              <w:t>000381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919F" w14:textId="77777777" w:rsidR="002320BE" w:rsidRDefault="002320BE" w:rsidP="003F6426">
            <w:pPr>
              <w:pStyle w:val="BodyA"/>
            </w:pPr>
            <w:r>
              <w:rPr>
                <w:rFonts w:ascii="Arial" w:hAnsi="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A41CC" w14:textId="77777777" w:rsidR="002320BE" w:rsidRDefault="002320BE" w:rsidP="003F6426">
            <w:pPr>
              <w:pStyle w:val="BodyA"/>
              <w:jc w:val="right"/>
            </w:pPr>
            <w:r>
              <w:rPr>
                <w:rFonts w:ascii="Arial" w:hAnsi="Arial"/>
                <w:sz w:val="20"/>
                <w:szCs w:val="20"/>
              </w:rPr>
              <w:t>275.00</w:t>
            </w:r>
          </w:p>
        </w:tc>
      </w:tr>
      <w:tr w:rsidR="002320BE" w14:paraId="28714B6A"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77FA" w14:textId="77777777" w:rsidR="002320BE" w:rsidRDefault="002320BE" w:rsidP="003F6426">
            <w:pPr>
              <w:pStyle w:val="BodyA"/>
              <w:jc w:val="center"/>
            </w:pPr>
            <w:r>
              <w:rPr>
                <w:rFonts w:ascii="Arial" w:hAnsi="Arial"/>
                <w:sz w:val="20"/>
                <w:szCs w:val="20"/>
              </w:rPr>
              <w:t>000382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B9D7E" w14:textId="77777777" w:rsidR="002320BE" w:rsidRDefault="002320BE" w:rsidP="003F6426">
            <w:pPr>
              <w:pStyle w:val="BodyA"/>
            </w:pPr>
            <w:r>
              <w:rPr>
                <w:rFonts w:ascii="Arial" w:hAnsi="Arial"/>
                <w:sz w:val="20"/>
                <w:szCs w:val="20"/>
              </w:rPr>
              <w:t>D J Granger – grass cutting invoice 020741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5C55C" w14:textId="77777777" w:rsidR="002320BE" w:rsidRDefault="002320BE" w:rsidP="003F6426">
            <w:pPr>
              <w:pStyle w:val="BodyA"/>
              <w:jc w:val="right"/>
            </w:pPr>
            <w:r>
              <w:rPr>
                <w:rFonts w:ascii="Arial" w:hAnsi="Arial"/>
                <w:sz w:val="20"/>
                <w:szCs w:val="20"/>
              </w:rPr>
              <w:t>402.94</w:t>
            </w:r>
          </w:p>
        </w:tc>
      </w:tr>
      <w:tr w:rsidR="002320BE" w14:paraId="22CAE36B"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F80D" w14:textId="77777777" w:rsidR="002320BE" w:rsidRDefault="002320BE" w:rsidP="003F6426">
            <w:pPr>
              <w:pStyle w:val="BodyA"/>
              <w:jc w:val="center"/>
            </w:pPr>
            <w:r>
              <w:rPr>
                <w:rFonts w:ascii="Arial" w:hAnsi="Arial"/>
                <w:sz w:val="20"/>
                <w:szCs w:val="20"/>
              </w:rPr>
              <w:t>000382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6DCB3" w14:textId="77777777" w:rsidR="002320BE" w:rsidRDefault="002320BE" w:rsidP="003F6426">
            <w:pPr>
              <w:pStyle w:val="BodyA"/>
            </w:pPr>
            <w:r>
              <w:rPr>
                <w:rFonts w:ascii="Arial" w:hAnsi="Arial"/>
                <w:sz w:val="20"/>
                <w:szCs w:val="20"/>
              </w:rPr>
              <w:t>D J Granger – grass cutting invoice 020691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D6790" w14:textId="77777777" w:rsidR="002320BE" w:rsidRDefault="002320BE" w:rsidP="003F6426">
            <w:pPr>
              <w:pStyle w:val="BodyA"/>
              <w:jc w:val="right"/>
            </w:pPr>
            <w:r>
              <w:rPr>
                <w:rFonts w:ascii="Arial" w:hAnsi="Arial"/>
                <w:sz w:val="20"/>
                <w:szCs w:val="20"/>
              </w:rPr>
              <w:t>402.94</w:t>
            </w:r>
          </w:p>
        </w:tc>
      </w:tr>
      <w:tr w:rsidR="002320BE" w14:paraId="11C18A18"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34D1F" w14:textId="77777777" w:rsidR="002320BE" w:rsidRDefault="002320BE" w:rsidP="003F6426">
            <w:pPr>
              <w:pStyle w:val="BodyA"/>
              <w:jc w:val="center"/>
              <w:rPr>
                <w:rFonts w:ascii="Arial" w:hAnsi="Arial"/>
                <w:sz w:val="20"/>
                <w:szCs w:val="20"/>
              </w:rPr>
            </w:pPr>
            <w:r>
              <w:rPr>
                <w:rFonts w:ascii="Arial" w:hAnsi="Arial"/>
                <w:sz w:val="20"/>
                <w:szCs w:val="20"/>
              </w:rPr>
              <w:t>000382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28284" w14:textId="77777777" w:rsidR="002320BE" w:rsidRDefault="002320BE" w:rsidP="003F6426">
            <w:pPr>
              <w:pStyle w:val="BodyA"/>
              <w:rPr>
                <w:rFonts w:ascii="Arial" w:hAnsi="Arial"/>
                <w:sz w:val="20"/>
                <w:szCs w:val="20"/>
              </w:rPr>
            </w:pPr>
            <w:r>
              <w:rPr>
                <w:rFonts w:ascii="Arial" w:hAnsi="Arial"/>
                <w:sz w:val="20"/>
                <w:szCs w:val="20"/>
              </w:rPr>
              <w:t>D J Granger – grass cutting invoice 020639</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5DD25" w14:textId="77777777" w:rsidR="002320BE" w:rsidRDefault="002320BE" w:rsidP="003F6426">
            <w:pPr>
              <w:pStyle w:val="BodyA"/>
              <w:jc w:val="right"/>
              <w:rPr>
                <w:rFonts w:ascii="Arial" w:hAnsi="Arial"/>
                <w:sz w:val="20"/>
                <w:szCs w:val="20"/>
              </w:rPr>
            </w:pPr>
            <w:r>
              <w:rPr>
                <w:rFonts w:ascii="Arial" w:hAnsi="Arial"/>
                <w:sz w:val="20"/>
                <w:szCs w:val="20"/>
              </w:rPr>
              <w:t>402.94</w:t>
            </w:r>
          </w:p>
        </w:tc>
      </w:tr>
      <w:tr w:rsidR="002320BE" w14:paraId="381C3841"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B704B" w14:textId="77777777" w:rsidR="002320BE" w:rsidRDefault="002320BE" w:rsidP="003F6426">
            <w:pPr>
              <w:pStyle w:val="Body"/>
              <w:jc w:val="center"/>
            </w:pPr>
            <w:r>
              <w:rPr>
                <w:rFonts w:ascii="Arial" w:hAnsi="Arial"/>
                <w:sz w:val="20"/>
                <w:szCs w:val="20"/>
                <w:lang w:val="en-US"/>
                <w14:textOutline w14:w="12700" w14:cap="flat" w14:cmpd="sng" w14:algn="ctr">
                  <w14:noFill/>
                  <w14:prstDash w14:val="solid"/>
                  <w14:miter w14:lim="400000"/>
                </w14:textOutline>
              </w:rPr>
              <w:t>000383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C237" w14:textId="77777777" w:rsidR="002320BE" w:rsidRDefault="002320BE" w:rsidP="003F6426">
            <w:pPr>
              <w:pStyle w:val="Body"/>
            </w:pPr>
            <w:r>
              <w:rPr>
                <w:rFonts w:ascii="Arial" w:hAnsi="Arial"/>
                <w:sz w:val="20"/>
                <w:szCs w:val="20"/>
                <w:lang w:val="en-US"/>
                <w14:textOutline w14:w="12700" w14:cap="flat" w14:cmpd="sng" w14:algn="ctr">
                  <w14:noFill/>
                  <w14:prstDash w14:val="solid"/>
                  <w14:miter w14:lim="400000"/>
                </w14:textOutline>
              </w:rPr>
              <w:t>Anglian Water – water charge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A9112" w14:textId="77777777" w:rsidR="002320BE" w:rsidRDefault="002320BE" w:rsidP="003F6426">
            <w:pPr>
              <w:pStyle w:val="Body"/>
              <w:jc w:val="right"/>
            </w:pPr>
            <w:r>
              <w:rPr>
                <w:rFonts w:ascii="Arial" w:hAnsi="Arial"/>
                <w:sz w:val="20"/>
                <w:szCs w:val="20"/>
                <w:lang w:val="en-US"/>
                <w14:textOutline w14:w="12700" w14:cap="flat" w14:cmpd="sng" w14:algn="ctr">
                  <w14:noFill/>
                  <w14:prstDash w14:val="solid"/>
                  <w14:miter w14:lim="400000"/>
                </w14:textOutline>
              </w:rPr>
              <w:t>83.23</w:t>
            </w:r>
          </w:p>
        </w:tc>
      </w:tr>
      <w:tr w:rsidR="002320BE" w14:paraId="5BA88F6E"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6F1DA" w14:textId="77777777" w:rsidR="002320BE" w:rsidRDefault="002320BE" w:rsidP="003F6426">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000384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02AC" w14:textId="77777777" w:rsidR="002320BE" w:rsidRDefault="002320BE" w:rsidP="003F6426">
            <w:pPr>
              <w:pStyle w:val="Body"/>
              <w:rPr>
                <w:rFonts w:ascii="Arial" w:hAnsi="Arial"/>
                <w:sz w:val="20"/>
                <w:szCs w:val="20"/>
                <w:lang w:val="en-US"/>
                <w14:textOutline w14:w="12700" w14:cap="flat" w14:cmpd="sng" w14:algn="ctr">
                  <w14:noFill/>
                  <w14:prstDash w14:val="solid"/>
                  <w14:miter w14:lim="400000"/>
                </w14:textOutline>
              </w:rPr>
            </w:pPr>
            <w:proofErr w:type="spellStart"/>
            <w:r>
              <w:rPr>
                <w:rFonts w:ascii="Arial" w:hAnsi="Arial"/>
                <w:sz w:val="20"/>
                <w:szCs w:val="20"/>
                <w:lang w:val="en-US"/>
                <w14:textOutline w14:w="12700" w14:cap="flat" w14:cmpd="sng" w14:algn="ctr">
                  <w14:noFill/>
                  <w14:prstDash w14:val="solid"/>
                  <w14:miter w14:lim="400000"/>
                </w14:textOutline>
              </w:rPr>
              <w:t>Stonebridges</w:t>
            </w:r>
            <w:proofErr w:type="spellEnd"/>
            <w:r>
              <w:rPr>
                <w:rFonts w:ascii="Arial" w:hAnsi="Arial"/>
                <w:sz w:val="20"/>
                <w:szCs w:val="20"/>
                <w:lang w:val="en-US"/>
                <w14:textOutline w14:w="12700" w14:cap="flat" w14:cmpd="sng" w14:algn="ctr">
                  <w14:noFill/>
                  <w14:prstDash w14:val="solid"/>
                  <w14:miter w14:lim="400000"/>
                </w14:textOutline>
              </w:rPr>
              <w:t xml:space="preserve"> Printers – newsletter</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86F75" w14:textId="77777777" w:rsidR="002320BE" w:rsidRDefault="002320BE" w:rsidP="003F6426">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295.00</w:t>
            </w:r>
          </w:p>
        </w:tc>
      </w:tr>
      <w:tr w:rsidR="002320BE" w14:paraId="531FF2B3"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4414" w14:textId="77777777" w:rsidR="002320BE" w:rsidRDefault="002320BE" w:rsidP="003F6426">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000385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79A4A" w14:textId="77777777" w:rsidR="002320BE" w:rsidRDefault="002320BE" w:rsidP="003F6426">
            <w:pPr>
              <w:pStyle w:val="Body"/>
              <w:rPr>
                <w:rFonts w:ascii="Arial" w:hAnsi="Arial"/>
                <w:sz w:val="20"/>
                <w:szCs w:val="20"/>
                <w:lang w:val="en-US"/>
                <w14:textOutline w14:w="12700" w14:cap="flat" w14:cmpd="sng" w14:algn="ctr">
                  <w14:noFill/>
                  <w14:prstDash w14:val="solid"/>
                  <w14:miter w14:lim="400000"/>
                </w14:textOutline>
              </w:rPr>
            </w:pPr>
            <w:proofErr w:type="spellStart"/>
            <w:proofErr w:type="gramStart"/>
            <w:r>
              <w:rPr>
                <w:rFonts w:ascii="Arial" w:hAnsi="Arial"/>
                <w:sz w:val="20"/>
                <w:szCs w:val="20"/>
                <w:lang w:val="en-US"/>
                <w14:textOutline w14:w="12700" w14:cap="flat" w14:cmpd="sng" w14:algn="ctr">
                  <w14:noFill/>
                  <w14:prstDash w14:val="solid"/>
                  <w14:miter w14:lim="400000"/>
                </w14:textOutline>
              </w:rPr>
              <w:t>E.on</w:t>
            </w:r>
            <w:proofErr w:type="spellEnd"/>
            <w:proofErr w:type="gramEnd"/>
            <w:r>
              <w:rPr>
                <w:rFonts w:ascii="Arial" w:hAnsi="Arial"/>
                <w:sz w:val="20"/>
                <w:szCs w:val="20"/>
                <w:lang w:val="en-US"/>
                <w14:textOutline w14:w="12700" w14:cap="flat" w14:cmpd="sng" w14:algn="ctr">
                  <w14:noFill/>
                  <w14:prstDash w14:val="solid"/>
                  <w14:miter w14:lim="400000"/>
                </w14:textOutline>
              </w:rPr>
              <w:t xml:space="preserve"> – electricity bill July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FFCC" w14:textId="77777777" w:rsidR="002320BE" w:rsidRDefault="002320BE" w:rsidP="003F6426">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81.40</w:t>
            </w:r>
          </w:p>
        </w:tc>
      </w:tr>
      <w:tr w:rsidR="002320BE" w14:paraId="289C673F"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EA2B6" w14:textId="77777777" w:rsidR="002320BE" w:rsidRDefault="002320BE" w:rsidP="003F6426">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000385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4CB5A" w14:textId="77777777" w:rsidR="002320BE" w:rsidRDefault="002320BE" w:rsidP="003F6426">
            <w:pPr>
              <w:pStyle w:val="Body"/>
              <w:rPr>
                <w:rFonts w:ascii="Arial" w:hAnsi="Arial"/>
                <w:sz w:val="20"/>
                <w:szCs w:val="20"/>
                <w:lang w:val="en-US"/>
                <w14:textOutline w14:w="12700" w14:cap="flat" w14:cmpd="sng" w14:algn="ctr">
                  <w14:noFill/>
                  <w14:prstDash w14:val="solid"/>
                  <w14:miter w14:lim="400000"/>
                </w14:textOutline>
              </w:rPr>
            </w:pPr>
            <w:proofErr w:type="spellStart"/>
            <w:proofErr w:type="gramStart"/>
            <w:r>
              <w:rPr>
                <w:rFonts w:ascii="Arial" w:hAnsi="Arial"/>
                <w:sz w:val="20"/>
                <w:szCs w:val="20"/>
                <w:lang w:val="en-US"/>
                <w14:textOutline w14:w="12700" w14:cap="flat" w14:cmpd="sng" w14:algn="ctr">
                  <w14:noFill/>
                  <w14:prstDash w14:val="solid"/>
                  <w14:miter w14:lim="400000"/>
                </w14:textOutline>
              </w:rPr>
              <w:t>E.on</w:t>
            </w:r>
            <w:proofErr w:type="spellEnd"/>
            <w:proofErr w:type="gramEnd"/>
            <w:r>
              <w:rPr>
                <w:rFonts w:ascii="Arial" w:hAnsi="Arial"/>
                <w:sz w:val="20"/>
                <w:szCs w:val="20"/>
                <w:lang w:val="en-US"/>
                <w14:textOutline w14:w="12700" w14:cap="flat" w14:cmpd="sng" w14:algn="ctr">
                  <w14:noFill/>
                  <w14:prstDash w14:val="solid"/>
                  <w14:miter w14:lim="400000"/>
                </w14:textOutline>
              </w:rPr>
              <w:t xml:space="preserve"> – electricity bill – August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A0E1D" w14:textId="77777777" w:rsidR="002320BE" w:rsidRDefault="002320BE" w:rsidP="003F6426">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84.12</w:t>
            </w:r>
          </w:p>
        </w:tc>
      </w:tr>
      <w:tr w:rsidR="002320BE" w14:paraId="0FE4A11A"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A745" w14:textId="77777777" w:rsidR="002320BE" w:rsidRDefault="002320BE" w:rsidP="003F6426">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000386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AAB33" w14:textId="77777777" w:rsidR="002320BE" w:rsidRDefault="002320BE" w:rsidP="003F6426">
            <w:pPr>
              <w:pStyle w:val="Body"/>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 xml:space="preserve">Andrew </w:t>
            </w:r>
            <w:proofErr w:type="spellStart"/>
            <w:r>
              <w:rPr>
                <w:rFonts w:ascii="Arial" w:hAnsi="Arial"/>
                <w:sz w:val="20"/>
                <w:szCs w:val="20"/>
                <w:lang w:val="en-US"/>
                <w14:textOutline w14:w="12700" w14:cap="flat" w14:cmpd="sng" w14:algn="ctr">
                  <w14:noFill/>
                  <w14:prstDash w14:val="solid"/>
                  <w14:miter w14:lim="400000"/>
                </w14:textOutline>
              </w:rPr>
              <w:t>Woolgar</w:t>
            </w:r>
            <w:proofErr w:type="spellEnd"/>
            <w:r>
              <w:rPr>
                <w:rFonts w:ascii="Arial" w:hAnsi="Arial"/>
                <w:sz w:val="20"/>
                <w:szCs w:val="20"/>
                <w:lang w:val="en-US"/>
                <w14:textOutline w14:w="12700" w14:cap="flat" w14:cmpd="sng" w14:algn="ctr">
                  <w14:noFill/>
                  <w14:prstDash w14:val="solid"/>
                  <w14:miter w14:lim="400000"/>
                </w14:textOutline>
              </w:rPr>
              <w:t xml:space="preserve"> – electrics at clock tower</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6B904" w14:textId="77777777" w:rsidR="002320BE" w:rsidRDefault="002320BE" w:rsidP="003F6426">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106.84</w:t>
            </w:r>
          </w:p>
        </w:tc>
      </w:tr>
      <w:tr w:rsidR="007B2429" w14:paraId="391B5912"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7F030" w14:textId="0B5AE36F" w:rsidR="007B2429" w:rsidRDefault="007B2429" w:rsidP="003F6426">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lastRenderedPageBreak/>
              <w:t>000387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65D25" w14:textId="3CC6EED0" w:rsidR="007B2429" w:rsidRDefault="00BB2301" w:rsidP="003F6426">
            <w:pPr>
              <w:pStyle w:val="Body"/>
              <w:rPr>
                <w:rFonts w:ascii="Arial" w:hAnsi="Arial"/>
                <w:sz w:val="20"/>
                <w:szCs w:val="20"/>
                <w:lang w:val="en-US"/>
                <w14:textOutline w14:w="12700" w14:cap="flat" w14:cmpd="sng" w14:algn="ctr">
                  <w14:noFill/>
                  <w14:prstDash w14:val="solid"/>
                  <w14:miter w14:lim="400000"/>
                </w14:textOutline>
              </w:rPr>
            </w:pPr>
            <w:proofErr w:type="spellStart"/>
            <w:r>
              <w:rPr>
                <w:rFonts w:ascii="Arial" w:hAnsi="Arial"/>
                <w:sz w:val="20"/>
                <w:szCs w:val="20"/>
                <w:lang w:val="en-US"/>
                <w14:textOutline w14:w="12700" w14:cap="flat" w14:cmpd="sng" w14:algn="ctr">
                  <w14:noFill/>
                  <w14:prstDash w14:val="solid"/>
                  <w14:miter w14:lim="400000"/>
                </w14:textOutline>
              </w:rPr>
              <w:t>Allcourts</w:t>
            </w:r>
            <w:proofErr w:type="spellEnd"/>
            <w:r>
              <w:rPr>
                <w:rFonts w:ascii="Arial" w:hAnsi="Arial"/>
                <w:sz w:val="20"/>
                <w:szCs w:val="20"/>
                <w:lang w:val="en-US"/>
                <w14:textOutline w14:w="12700" w14:cap="flat" w14:cmpd="sng" w14:algn="ctr">
                  <w14:noFill/>
                  <w14:prstDash w14:val="solid"/>
                  <w14:miter w14:lim="400000"/>
                </w14:textOutline>
              </w:rPr>
              <w:t>/Charles Lawrence Tennis Courts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02A15" w14:textId="5CB6AE21" w:rsidR="007B2429" w:rsidRDefault="007B2429" w:rsidP="003F6426">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29,316.00</w:t>
            </w:r>
          </w:p>
        </w:tc>
      </w:tr>
      <w:tr w:rsidR="007B2429" w14:paraId="43CCD0C6"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5B934" w14:textId="2916B801" w:rsidR="007B2429" w:rsidRDefault="007B2429" w:rsidP="003F6426">
            <w:pPr>
              <w:pStyle w:val="Body"/>
              <w:jc w:val="center"/>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000388</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EF467" w14:textId="70CA06EC" w:rsidR="007B2429" w:rsidRDefault="00BB2301" w:rsidP="003F6426">
            <w:pPr>
              <w:pStyle w:val="Body"/>
              <w:rPr>
                <w:rFonts w:ascii="Arial" w:hAnsi="Arial"/>
                <w:sz w:val="20"/>
                <w:szCs w:val="20"/>
                <w:lang w:val="en-US"/>
                <w14:textOutline w14:w="12700" w14:cap="flat" w14:cmpd="sng" w14:algn="ctr">
                  <w14:noFill/>
                  <w14:prstDash w14:val="solid"/>
                  <w14:miter w14:lim="400000"/>
                </w14:textOutline>
              </w:rPr>
            </w:pPr>
            <w:proofErr w:type="spellStart"/>
            <w:r>
              <w:rPr>
                <w:rFonts w:ascii="Arial" w:hAnsi="Arial"/>
                <w:sz w:val="20"/>
                <w:szCs w:val="20"/>
                <w:lang w:val="en-US"/>
                <w14:textOutline w14:w="12700" w14:cap="flat" w14:cmpd="sng" w14:algn="ctr">
                  <w14:noFill/>
                  <w14:prstDash w14:val="solid"/>
                  <w14:miter w14:lim="400000"/>
                </w14:textOutline>
              </w:rPr>
              <w:t>Allcourts</w:t>
            </w:r>
            <w:proofErr w:type="spellEnd"/>
            <w:r>
              <w:rPr>
                <w:rFonts w:ascii="Arial" w:hAnsi="Arial"/>
                <w:sz w:val="20"/>
                <w:szCs w:val="20"/>
                <w:lang w:val="en-US"/>
                <w14:textOutline w14:w="12700" w14:cap="flat" w14:cmpd="sng" w14:algn="ctr">
                  <w14:noFill/>
                  <w14:prstDash w14:val="solid"/>
                  <w14:miter w14:lim="400000"/>
                </w14:textOutline>
              </w:rPr>
              <w:t>/Charles Lawrence Tennis Courts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2FE90" w14:textId="059FE661" w:rsidR="007B2429" w:rsidRDefault="007B2429" w:rsidP="003F6426">
            <w:pPr>
              <w:pStyle w:val="Body"/>
              <w:jc w:val="right"/>
              <w:rPr>
                <w:rFonts w:ascii="Arial" w:hAnsi="Arial"/>
                <w:sz w:val="20"/>
                <w:szCs w:val="20"/>
                <w:lang w:val="en-US"/>
                <w14:textOutline w14:w="12700" w14:cap="flat" w14:cmpd="sng" w14:algn="ctr">
                  <w14:noFill/>
                  <w14:prstDash w14:val="solid"/>
                  <w14:miter w14:lim="400000"/>
                </w14:textOutline>
              </w:rPr>
            </w:pPr>
            <w:r>
              <w:rPr>
                <w:rFonts w:ascii="Arial" w:hAnsi="Arial"/>
                <w:sz w:val="20"/>
                <w:szCs w:val="20"/>
                <w:lang w:val="en-US"/>
                <w14:textOutline w14:w="12700" w14:cap="flat" w14:cmpd="sng" w14:algn="ctr">
                  <w14:noFill/>
                  <w14:prstDash w14:val="solid"/>
                  <w14:miter w14:lim="400000"/>
                </w14:textOutline>
              </w:rPr>
              <w:t>2,652.00</w:t>
            </w:r>
          </w:p>
        </w:tc>
      </w:tr>
      <w:tr w:rsidR="002320BE" w14:paraId="54471D81" w14:textId="77777777" w:rsidTr="003F6426">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52355" w14:textId="77777777" w:rsidR="002320BE" w:rsidRDefault="002320BE" w:rsidP="003F6426"/>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95942" w14:textId="77777777" w:rsidR="002320BE" w:rsidRDefault="002320BE" w:rsidP="003F6426">
            <w:pPr>
              <w:pStyle w:val="BodyA"/>
            </w:pPr>
            <w:r>
              <w:rPr>
                <w:rFonts w:ascii="Arial" w:hAnsi="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20999" w14:textId="5A504F30" w:rsidR="002320BE" w:rsidRPr="00D33606" w:rsidRDefault="00424381" w:rsidP="003F6426">
            <w:pPr>
              <w:pStyle w:val="BodyA"/>
              <w:jc w:val="right"/>
              <w:rPr>
                <w:rFonts w:ascii="Arial" w:hAnsi="Arial" w:cs="Arial"/>
                <w:sz w:val="20"/>
                <w:szCs w:val="20"/>
              </w:rPr>
            </w:pPr>
            <w:r>
              <w:rPr>
                <w:rFonts w:ascii="Arial" w:hAnsi="Arial" w:cs="Arial"/>
                <w:sz w:val="20"/>
                <w:szCs w:val="20"/>
              </w:rPr>
              <w:t>34,624.87</w:t>
            </w:r>
          </w:p>
        </w:tc>
      </w:tr>
    </w:tbl>
    <w:p w14:paraId="4743BF6B" w14:textId="67430113" w:rsidR="002320BE" w:rsidRDefault="002320BE" w:rsidP="002320BE">
      <w:pPr>
        <w:pStyle w:val="BodyA"/>
        <w:widowControl w:val="0"/>
        <w:ind w:left="108" w:hanging="108"/>
        <w:rPr>
          <w:rFonts w:ascii="Arial" w:eastAsia="Arial" w:hAnsi="Arial" w:cs="Arial"/>
          <w:sz w:val="20"/>
          <w:szCs w:val="20"/>
        </w:rPr>
      </w:pPr>
    </w:p>
    <w:p w14:paraId="108D34FC" w14:textId="77777777" w:rsidR="007B2429" w:rsidRDefault="007B2429" w:rsidP="002320BE">
      <w:pPr>
        <w:pStyle w:val="BodyA"/>
        <w:widowControl w:val="0"/>
        <w:ind w:left="108" w:hanging="108"/>
        <w:rPr>
          <w:rFonts w:ascii="Arial" w:eastAsia="Arial" w:hAnsi="Arial" w:cs="Arial"/>
          <w:sz w:val="20"/>
          <w:szCs w:val="20"/>
        </w:rPr>
      </w:pPr>
    </w:p>
    <w:p w14:paraId="0D1358BF" w14:textId="77777777" w:rsidR="002320BE" w:rsidRPr="00EA7B31" w:rsidRDefault="002320BE" w:rsidP="002320BE">
      <w:pPr>
        <w:rPr>
          <w:rFonts w:eastAsia="Arial"/>
          <w:lang w:val="en-US" w:eastAsia="en-GB"/>
        </w:rPr>
      </w:pPr>
    </w:p>
    <w:p w14:paraId="3A4047F1" w14:textId="77777777" w:rsidR="002320BE" w:rsidRDefault="002320BE" w:rsidP="002320BE">
      <w:pPr>
        <w:pStyle w:val="BodyA"/>
        <w:ind w:firstLine="720"/>
        <w:rPr>
          <w:rFonts w:ascii="Arial" w:hAnsi="Arial"/>
          <w:sz w:val="20"/>
          <w:szCs w:val="20"/>
        </w:rPr>
      </w:pPr>
    </w:p>
    <w:p w14:paraId="060E6AAB" w14:textId="77777777" w:rsidR="002320BE" w:rsidRDefault="002320BE" w:rsidP="002320BE">
      <w:pPr>
        <w:pStyle w:val="BodyA"/>
        <w:ind w:firstLine="720"/>
        <w:rPr>
          <w:rFonts w:ascii="Arial" w:hAnsi="Arial"/>
          <w:sz w:val="20"/>
          <w:szCs w:val="20"/>
        </w:rPr>
      </w:pPr>
    </w:p>
    <w:p w14:paraId="1308B170" w14:textId="77777777" w:rsidR="00424381" w:rsidRDefault="00424381" w:rsidP="002320BE">
      <w:pPr>
        <w:pStyle w:val="BodyA"/>
        <w:ind w:firstLine="720"/>
        <w:rPr>
          <w:rFonts w:ascii="Arial" w:hAnsi="Arial"/>
          <w:sz w:val="20"/>
          <w:szCs w:val="20"/>
        </w:rPr>
      </w:pPr>
    </w:p>
    <w:p w14:paraId="41213CE3" w14:textId="77777777" w:rsidR="00424381" w:rsidRDefault="00424381" w:rsidP="002320BE">
      <w:pPr>
        <w:pStyle w:val="BodyA"/>
        <w:ind w:firstLine="720"/>
        <w:rPr>
          <w:rFonts w:ascii="Arial" w:hAnsi="Arial"/>
          <w:sz w:val="20"/>
          <w:szCs w:val="20"/>
        </w:rPr>
      </w:pPr>
    </w:p>
    <w:p w14:paraId="23C2209D" w14:textId="4F8BCC16" w:rsidR="002320BE" w:rsidRDefault="002320BE" w:rsidP="002320BE">
      <w:pPr>
        <w:pStyle w:val="BodyA"/>
        <w:ind w:firstLine="720"/>
        <w:rPr>
          <w:rFonts w:ascii="Arial" w:eastAsia="Arial" w:hAnsi="Arial" w:cs="Arial"/>
          <w:sz w:val="20"/>
          <w:szCs w:val="20"/>
        </w:rPr>
      </w:pPr>
      <w:r>
        <w:rPr>
          <w:rFonts w:ascii="Arial" w:hAnsi="Arial"/>
          <w:sz w:val="20"/>
          <w:szCs w:val="20"/>
        </w:rPr>
        <w:t>7.3</w:t>
      </w:r>
      <w:r>
        <w:rPr>
          <w:rFonts w:ascii="Arial" w:hAnsi="Arial"/>
          <w:sz w:val="20"/>
          <w:szCs w:val="20"/>
        </w:rPr>
        <w:tab/>
        <w:t>Other financial matters:</w:t>
      </w:r>
    </w:p>
    <w:p w14:paraId="6969EEDA" w14:textId="77777777" w:rsidR="002320BE" w:rsidRDefault="002320BE" w:rsidP="002320BE">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1FFD1227" w14:textId="77777777" w:rsidR="002320BE" w:rsidRDefault="002320BE" w:rsidP="002320BE">
      <w:pPr>
        <w:pStyle w:val="BodyA"/>
        <w:ind w:left="1440" w:firstLine="720"/>
        <w:rPr>
          <w:rFonts w:ascii="Arial" w:eastAsia="Arial" w:hAnsi="Arial" w:cs="Arial"/>
          <w:sz w:val="20"/>
          <w:szCs w:val="20"/>
        </w:rPr>
      </w:pPr>
      <w:r>
        <w:rPr>
          <w:rFonts w:ascii="Arial" w:hAnsi="Arial"/>
          <w:sz w:val="20"/>
          <w:szCs w:val="20"/>
        </w:rPr>
        <w:t>7.3.1.1</w:t>
      </w:r>
      <w:r>
        <w:rPr>
          <w:rFonts w:ascii="Arial" w:hAnsi="Arial"/>
          <w:sz w:val="20"/>
          <w:szCs w:val="20"/>
        </w:rPr>
        <w:tab/>
        <w:t>Mandate change</w:t>
      </w:r>
    </w:p>
    <w:p w14:paraId="4AAE2202" w14:textId="77777777" w:rsidR="002320BE" w:rsidRDefault="002320BE" w:rsidP="002320BE">
      <w:pPr>
        <w:pStyle w:val="BodyA"/>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rPr>
        <w:t>– pending</w:t>
      </w:r>
    </w:p>
    <w:p w14:paraId="155B7747" w14:textId="77777777" w:rsidR="002320BE" w:rsidRDefault="002320BE" w:rsidP="002320BE">
      <w:pPr>
        <w:pStyle w:val="BodyA"/>
        <w:rPr>
          <w:rFonts w:ascii="Arial" w:eastAsia="Arial" w:hAnsi="Arial" w:cs="Arial"/>
          <w:sz w:val="20"/>
          <w:szCs w:val="20"/>
        </w:rPr>
      </w:pPr>
    </w:p>
    <w:p w14:paraId="70FB9C62" w14:textId="77777777" w:rsidR="002320BE" w:rsidRDefault="002320BE" w:rsidP="002320BE">
      <w:pPr>
        <w:pStyle w:val="BodyA"/>
        <w:rPr>
          <w:rFonts w:ascii="Arial" w:eastAsia="Arial" w:hAnsi="Arial" w:cs="Arial"/>
          <w:b/>
          <w:bCs/>
          <w:sz w:val="20"/>
          <w:szCs w:val="20"/>
        </w:rPr>
      </w:pPr>
      <w:r>
        <w:rPr>
          <w:rFonts w:ascii="Arial" w:hAnsi="Arial"/>
          <w:b/>
          <w:bCs/>
          <w:sz w:val="20"/>
          <w:szCs w:val="20"/>
        </w:rPr>
        <w:t>8.</w:t>
      </w:r>
      <w:r>
        <w:rPr>
          <w:rFonts w:ascii="Arial" w:hAnsi="Arial"/>
          <w:b/>
          <w:bCs/>
          <w:sz w:val="20"/>
          <w:szCs w:val="20"/>
        </w:rPr>
        <w:tab/>
        <w:t>Highways</w:t>
      </w:r>
    </w:p>
    <w:p w14:paraId="7FAB4147" w14:textId="77777777" w:rsidR="002320BE" w:rsidRDefault="002320BE" w:rsidP="002320BE">
      <w:pPr>
        <w:pStyle w:val="BodyA"/>
        <w:ind w:firstLine="720"/>
        <w:jc w:val="both"/>
        <w:rPr>
          <w:rFonts w:ascii="Arial" w:eastAsia="Arial" w:hAnsi="Arial" w:cs="Arial"/>
          <w:color w:val="FF0000"/>
          <w:sz w:val="20"/>
          <w:szCs w:val="20"/>
          <w:u w:color="FF0000"/>
        </w:rPr>
      </w:pPr>
      <w:r>
        <w:rPr>
          <w:rFonts w:ascii="Arial" w:hAnsi="Arial"/>
          <w:sz w:val="20"/>
          <w:szCs w:val="20"/>
        </w:rPr>
        <w:t>8.1</w:t>
      </w:r>
      <w:r>
        <w:rPr>
          <w:rFonts w:ascii="Arial" w:hAnsi="Arial"/>
          <w:sz w:val="20"/>
          <w:szCs w:val="20"/>
        </w:rPr>
        <w:tab/>
        <w:t>Traffic Management/Parking Control –</w:t>
      </w:r>
      <w:r>
        <w:rPr>
          <w:rFonts w:ascii="Arial" w:hAnsi="Arial"/>
          <w:color w:val="FF0000"/>
          <w:sz w:val="20"/>
          <w:szCs w:val="20"/>
          <w:u w:color="FF0000"/>
        </w:rPr>
        <w:t xml:space="preserve"> review when circumstances permit</w:t>
      </w:r>
    </w:p>
    <w:p w14:paraId="67F42D5D" w14:textId="77777777" w:rsidR="002320BE" w:rsidRDefault="002320BE" w:rsidP="002320BE">
      <w:pPr>
        <w:pStyle w:val="BodyA"/>
        <w:ind w:firstLine="720"/>
        <w:rPr>
          <w:rFonts w:ascii="Arial" w:eastAsia="Arial" w:hAnsi="Arial" w:cs="Arial"/>
          <w:sz w:val="20"/>
          <w:szCs w:val="20"/>
        </w:rPr>
      </w:pPr>
      <w:r>
        <w:rPr>
          <w:rFonts w:ascii="Arial" w:hAnsi="Arial"/>
          <w:sz w:val="20"/>
          <w:szCs w:val="20"/>
        </w:rPr>
        <w:t>8.2</w:t>
      </w:r>
      <w:r>
        <w:rPr>
          <w:rFonts w:ascii="Arial" w:hAnsi="Arial"/>
          <w:sz w:val="20"/>
          <w:szCs w:val="20"/>
        </w:rPr>
        <w:tab/>
        <w:t xml:space="preserve">Village Walk – date to be confirmed – </w:t>
      </w:r>
      <w:r>
        <w:rPr>
          <w:rFonts w:ascii="Arial" w:hAnsi="Arial"/>
          <w:color w:val="FF0000"/>
          <w:sz w:val="20"/>
          <w:szCs w:val="20"/>
          <w:u w:color="FF0000"/>
        </w:rPr>
        <w:t>review when circumstances permit</w:t>
      </w:r>
    </w:p>
    <w:p w14:paraId="1D7D2A45" w14:textId="77777777" w:rsidR="002320BE" w:rsidRDefault="002320BE" w:rsidP="002320BE">
      <w:pPr>
        <w:pStyle w:val="BodyA"/>
        <w:tabs>
          <w:tab w:val="left" w:pos="2196"/>
        </w:tabs>
        <w:rPr>
          <w:rFonts w:ascii="Arial" w:eastAsia="Arial" w:hAnsi="Arial" w:cs="Arial"/>
          <w:b/>
          <w:bCs/>
          <w:sz w:val="20"/>
          <w:szCs w:val="20"/>
        </w:rPr>
      </w:pPr>
    </w:p>
    <w:p w14:paraId="65CB589B" w14:textId="77777777" w:rsidR="002320BE" w:rsidRDefault="002320BE" w:rsidP="002320BE">
      <w:pPr>
        <w:pStyle w:val="BodyA"/>
        <w:rPr>
          <w:rFonts w:ascii="Arial" w:eastAsia="Arial" w:hAnsi="Arial" w:cs="Arial"/>
          <w:b/>
          <w:bCs/>
          <w:sz w:val="20"/>
          <w:szCs w:val="20"/>
        </w:rPr>
      </w:pPr>
      <w:r>
        <w:rPr>
          <w:rFonts w:ascii="Arial" w:hAnsi="Arial"/>
          <w:b/>
          <w:bCs/>
          <w:sz w:val="20"/>
          <w:szCs w:val="20"/>
        </w:rPr>
        <w:t>9.</w:t>
      </w:r>
      <w:r>
        <w:rPr>
          <w:rFonts w:ascii="Arial" w:hAnsi="Arial"/>
          <w:b/>
          <w:bCs/>
          <w:sz w:val="20"/>
          <w:szCs w:val="20"/>
        </w:rPr>
        <w:tab/>
        <w:t>Village Matters</w:t>
      </w:r>
    </w:p>
    <w:p w14:paraId="45130D59"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9.1</w:t>
      </w:r>
      <w:r>
        <w:rPr>
          <w:rFonts w:ascii="Arial" w:hAnsi="Arial"/>
          <w:sz w:val="20"/>
          <w:szCs w:val="20"/>
        </w:rPr>
        <w:tab/>
        <w:t>Community Christmas Event</w:t>
      </w:r>
    </w:p>
    <w:p w14:paraId="06F3DD69"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9.2</w:t>
      </w:r>
      <w:r>
        <w:rPr>
          <w:rFonts w:ascii="Arial" w:hAnsi="Arial"/>
          <w:sz w:val="20"/>
          <w:szCs w:val="20"/>
        </w:rPr>
        <w:tab/>
        <w:t xml:space="preserve">Burial Ground – </w:t>
      </w:r>
      <w:r>
        <w:rPr>
          <w:rFonts w:ascii="Arial" w:hAnsi="Arial"/>
          <w:color w:val="FF0000"/>
          <w:sz w:val="20"/>
          <w:szCs w:val="20"/>
          <w:u w:color="FF0000"/>
        </w:rPr>
        <w:t>review when circumstances permit</w:t>
      </w:r>
    </w:p>
    <w:p w14:paraId="5481C2F6"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9.3</w:t>
      </w:r>
      <w:r>
        <w:rPr>
          <w:rFonts w:ascii="Arial" w:hAnsi="Arial"/>
          <w:sz w:val="20"/>
          <w:szCs w:val="20"/>
        </w:rPr>
        <w:tab/>
        <w:t>Recreation Ground</w:t>
      </w:r>
    </w:p>
    <w:p w14:paraId="11212B97" w14:textId="77777777" w:rsidR="002320BE" w:rsidRDefault="002320BE" w:rsidP="002320BE">
      <w:pPr>
        <w:pStyle w:val="BodyA"/>
        <w:ind w:left="720" w:firstLine="720"/>
        <w:rPr>
          <w:rFonts w:ascii="Arial" w:eastAsia="Arial" w:hAnsi="Arial" w:cs="Arial"/>
          <w:sz w:val="20"/>
          <w:szCs w:val="20"/>
        </w:rPr>
      </w:pPr>
      <w:r>
        <w:rPr>
          <w:rFonts w:ascii="Arial" w:hAnsi="Arial"/>
          <w:sz w:val="20"/>
          <w:szCs w:val="20"/>
        </w:rPr>
        <w:t>9.3.1</w:t>
      </w:r>
      <w:r>
        <w:rPr>
          <w:rFonts w:ascii="Arial" w:hAnsi="Arial"/>
          <w:sz w:val="20"/>
          <w:szCs w:val="20"/>
        </w:rPr>
        <w:tab/>
        <w:t>Dissolving the Rec Ground Charity and transfer of assets to the Parish Council</w:t>
      </w:r>
    </w:p>
    <w:p w14:paraId="4091F9A0" w14:textId="77777777" w:rsidR="002320BE" w:rsidRDefault="002320BE" w:rsidP="002320BE">
      <w:pPr>
        <w:pStyle w:val="BodyA"/>
        <w:ind w:left="1440" w:firstLine="720"/>
        <w:rPr>
          <w:rFonts w:ascii="Arial" w:eastAsia="Arial" w:hAnsi="Arial" w:cs="Arial"/>
          <w:color w:val="FF0000"/>
          <w:sz w:val="20"/>
          <w:szCs w:val="20"/>
          <w:u w:color="FF0000"/>
        </w:rPr>
      </w:pPr>
      <w:r>
        <w:rPr>
          <w:rFonts w:ascii="Arial" w:hAnsi="Arial"/>
          <w:sz w:val="20"/>
          <w:szCs w:val="20"/>
        </w:rPr>
        <w:t xml:space="preserve"> - </w:t>
      </w:r>
      <w:r>
        <w:rPr>
          <w:rFonts w:ascii="Arial" w:hAnsi="Arial"/>
          <w:color w:val="E22400"/>
          <w:sz w:val="20"/>
          <w:szCs w:val="20"/>
        </w:rPr>
        <w:t>registration of Recreation Ground in the name of WPC being progressed</w:t>
      </w:r>
    </w:p>
    <w:p w14:paraId="3B224AB0" w14:textId="77777777" w:rsidR="002320BE" w:rsidRDefault="002320BE" w:rsidP="002320BE">
      <w:pPr>
        <w:pStyle w:val="BodyA"/>
        <w:ind w:firstLine="720"/>
        <w:rPr>
          <w:rFonts w:ascii="Arial" w:eastAsia="Arial" w:hAnsi="Arial" w:cs="Arial"/>
          <w:color w:val="E22400"/>
          <w:sz w:val="20"/>
          <w:szCs w:val="20"/>
          <w:u w:color="E22400"/>
        </w:rPr>
      </w:pPr>
      <w:r>
        <w:rPr>
          <w:rFonts w:ascii="Arial" w:eastAsia="Arial" w:hAnsi="Arial" w:cs="Arial"/>
          <w:sz w:val="20"/>
          <w:szCs w:val="20"/>
        </w:rPr>
        <w:tab/>
        <w:t>9.3.2</w:t>
      </w:r>
      <w:r>
        <w:rPr>
          <w:rFonts w:ascii="Arial" w:eastAsia="Arial" w:hAnsi="Arial" w:cs="Arial"/>
          <w:sz w:val="20"/>
          <w:szCs w:val="20"/>
        </w:rPr>
        <w:tab/>
        <w:t xml:space="preserve">Recreation Ground </w:t>
      </w:r>
      <w:r>
        <w:rPr>
          <w:rFonts w:ascii="Arial" w:hAnsi="Arial"/>
          <w:sz w:val="20"/>
          <w:szCs w:val="20"/>
        </w:rPr>
        <w:t xml:space="preserve">– </w:t>
      </w:r>
      <w:proofErr w:type="spellStart"/>
      <w:r>
        <w:rPr>
          <w:rFonts w:ascii="Arial" w:hAnsi="Arial"/>
          <w:sz w:val="20"/>
          <w:szCs w:val="20"/>
          <w:lang w:val="fr-FR"/>
        </w:rPr>
        <w:t>improvements</w:t>
      </w:r>
      <w:proofErr w:type="spellEnd"/>
      <w:r>
        <w:rPr>
          <w:rFonts w:ascii="Arial" w:hAnsi="Arial"/>
          <w:sz w:val="20"/>
          <w:szCs w:val="20"/>
          <w:lang w:val="fr-FR"/>
        </w:rPr>
        <w:t xml:space="preserve">/maintenance - </w:t>
      </w:r>
      <w:proofErr w:type="spellStart"/>
      <w:r>
        <w:rPr>
          <w:rFonts w:ascii="Arial" w:hAnsi="Arial"/>
          <w:color w:val="E22400"/>
          <w:sz w:val="20"/>
          <w:szCs w:val="20"/>
          <w:u w:color="E22400"/>
          <w:lang w:val="fr-FR"/>
        </w:rPr>
        <w:t>work</w:t>
      </w:r>
      <w:proofErr w:type="spellEnd"/>
      <w:r>
        <w:rPr>
          <w:rFonts w:ascii="Arial" w:hAnsi="Arial"/>
          <w:color w:val="E22400"/>
          <w:sz w:val="20"/>
          <w:szCs w:val="20"/>
          <w:u w:color="E22400"/>
          <w:lang w:val="fr-FR"/>
        </w:rPr>
        <w:t xml:space="preserve"> to commence 09/20</w:t>
      </w:r>
    </w:p>
    <w:p w14:paraId="2D981A6E" w14:textId="77777777" w:rsidR="002320BE" w:rsidRDefault="002320BE" w:rsidP="002320BE">
      <w:pPr>
        <w:pStyle w:val="BodyA"/>
        <w:ind w:firstLine="720"/>
        <w:rPr>
          <w:rFonts w:ascii="Arial" w:eastAsia="Arial" w:hAnsi="Arial" w:cs="Arial"/>
          <w:color w:val="E22400"/>
          <w:sz w:val="20"/>
          <w:szCs w:val="20"/>
          <w:u w:color="E22400"/>
          <w:lang w:val="de-DE"/>
        </w:rPr>
      </w:pPr>
      <w:r>
        <w:rPr>
          <w:rFonts w:ascii="Arial" w:eastAsia="Arial" w:hAnsi="Arial" w:cs="Arial"/>
          <w:sz w:val="20"/>
          <w:szCs w:val="20"/>
          <w:lang w:val="de-DE"/>
        </w:rPr>
        <w:tab/>
        <w:t>9.3.</w:t>
      </w:r>
      <w:r>
        <w:rPr>
          <w:rFonts w:ascii="Arial" w:hAnsi="Arial"/>
          <w:sz w:val="20"/>
          <w:szCs w:val="20"/>
          <w:lang w:val="de-DE"/>
        </w:rPr>
        <w:t>3</w:t>
      </w:r>
      <w:r>
        <w:rPr>
          <w:rFonts w:ascii="Arial" w:eastAsia="Arial" w:hAnsi="Arial" w:cs="Arial"/>
          <w:sz w:val="20"/>
          <w:szCs w:val="20"/>
          <w:lang w:val="de-DE"/>
        </w:rPr>
        <w:tab/>
        <w:t xml:space="preserve">Lawnmower - </w:t>
      </w:r>
      <w:r>
        <w:rPr>
          <w:rFonts w:ascii="Arial" w:hAnsi="Arial"/>
          <w:color w:val="E22400"/>
          <w:sz w:val="20"/>
          <w:szCs w:val="20"/>
          <w:u w:color="E22400"/>
          <w:lang w:val="de-DE"/>
        </w:rPr>
        <w:t>report from Chairman (to be circulated by email) to be considered</w:t>
      </w:r>
    </w:p>
    <w:p w14:paraId="3F3AB54B" w14:textId="6F402BF5" w:rsidR="002320BE" w:rsidRPr="009871F8" w:rsidRDefault="002320BE" w:rsidP="002320BE">
      <w:pPr>
        <w:pStyle w:val="BodyA"/>
        <w:ind w:firstLine="720"/>
        <w:rPr>
          <w:rFonts w:ascii="Arial" w:eastAsia="Arial" w:hAnsi="Arial" w:cs="Arial"/>
          <w:color w:val="000000" w:themeColor="text1"/>
          <w:sz w:val="20"/>
          <w:szCs w:val="20"/>
        </w:rPr>
      </w:pPr>
      <w:r w:rsidRPr="009871F8">
        <w:rPr>
          <w:rFonts w:ascii="Arial" w:eastAsia="Arial" w:hAnsi="Arial" w:cs="Arial"/>
          <w:color w:val="000000" w:themeColor="text1"/>
          <w:sz w:val="20"/>
          <w:szCs w:val="20"/>
          <w:u w:color="E22400"/>
          <w:lang w:val="de-DE"/>
        </w:rPr>
        <w:tab/>
        <w:t xml:space="preserve">9.3.4 </w:t>
      </w:r>
      <w:r w:rsidR="009871F8">
        <w:rPr>
          <w:rFonts w:ascii="Arial" w:eastAsia="Arial" w:hAnsi="Arial" w:cs="Arial"/>
          <w:color w:val="000000" w:themeColor="text1"/>
          <w:sz w:val="20"/>
          <w:szCs w:val="20"/>
          <w:u w:color="E22400"/>
          <w:lang w:val="de-DE"/>
        </w:rPr>
        <w:tab/>
      </w:r>
      <w:r w:rsidRPr="009871F8">
        <w:rPr>
          <w:rFonts w:ascii="Arial" w:eastAsia="Arial" w:hAnsi="Arial" w:cs="Arial"/>
          <w:color w:val="000000" w:themeColor="text1"/>
          <w:sz w:val="20"/>
          <w:szCs w:val="20"/>
          <w:u w:color="E22400"/>
          <w:lang w:val="de-DE"/>
        </w:rPr>
        <w:t xml:space="preserve">Recreation Club </w:t>
      </w:r>
      <w:r w:rsidRPr="009871F8">
        <w:rPr>
          <w:rFonts w:ascii="Arial" w:eastAsia="Arial" w:hAnsi="Arial" w:cs="Arial"/>
          <w:color w:val="FF0000"/>
          <w:sz w:val="20"/>
          <w:szCs w:val="20"/>
          <w:u w:color="E22400"/>
          <w:lang w:val="de-DE"/>
        </w:rPr>
        <w:t>- request to retain responsibility for maintenance of grassed area</w:t>
      </w:r>
    </w:p>
    <w:p w14:paraId="4A49D516" w14:textId="77777777" w:rsidR="002320BE" w:rsidRDefault="002320BE" w:rsidP="002320BE">
      <w:pPr>
        <w:pStyle w:val="BodyA"/>
        <w:jc w:val="both"/>
        <w:rPr>
          <w:rFonts w:ascii="Arial" w:eastAsia="Arial" w:hAnsi="Arial" w:cs="Arial"/>
          <w:color w:val="E22400"/>
          <w:sz w:val="20"/>
          <w:szCs w:val="20"/>
          <w:u w:color="E22400"/>
        </w:rPr>
      </w:pPr>
      <w:r>
        <w:rPr>
          <w:rFonts w:ascii="Arial" w:eastAsia="Arial" w:hAnsi="Arial" w:cs="Arial"/>
          <w:sz w:val="20"/>
          <w:szCs w:val="20"/>
        </w:rPr>
        <w:tab/>
        <w:t>9.4</w:t>
      </w:r>
      <w:r>
        <w:rPr>
          <w:rFonts w:ascii="Arial" w:eastAsia="Arial" w:hAnsi="Arial" w:cs="Arial"/>
          <w:sz w:val="20"/>
          <w:szCs w:val="20"/>
        </w:rPr>
        <w:tab/>
        <w:t>Hard surface area/block paved area</w:t>
      </w:r>
      <w:r>
        <w:rPr>
          <w:rFonts w:ascii="Arial" w:hAnsi="Arial"/>
          <w:sz w:val="20"/>
          <w:szCs w:val="20"/>
        </w:rPr>
        <w:t xml:space="preserve"> - </w:t>
      </w:r>
      <w:r>
        <w:rPr>
          <w:rFonts w:ascii="Arial" w:hAnsi="Arial"/>
          <w:color w:val="E22400"/>
          <w:sz w:val="20"/>
          <w:szCs w:val="20"/>
          <w:u w:color="E22400"/>
        </w:rPr>
        <w:t>work completed, decision to re-open to be considered</w:t>
      </w:r>
    </w:p>
    <w:p w14:paraId="0D809AD7" w14:textId="77777777" w:rsidR="002320BE" w:rsidRDefault="002320BE" w:rsidP="002320BE">
      <w:pPr>
        <w:pStyle w:val="BodyA"/>
        <w:ind w:left="1440" w:hanging="720"/>
        <w:jc w:val="both"/>
        <w:rPr>
          <w:rFonts w:ascii="Arial" w:eastAsia="Arial" w:hAnsi="Arial" w:cs="Arial"/>
          <w:color w:val="FF0000"/>
          <w:sz w:val="20"/>
          <w:szCs w:val="20"/>
          <w:u w:color="FF0000"/>
        </w:rPr>
      </w:pPr>
      <w:r>
        <w:rPr>
          <w:rFonts w:ascii="Arial" w:hAnsi="Arial"/>
          <w:sz w:val="20"/>
          <w:szCs w:val="20"/>
        </w:rPr>
        <w:t>9.5</w:t>
      </w:r>
      <w:r>
        <w:rPr>
          <w:rFonts w:ascii="Arial" w:hAnsi="Arial"/>
          <w:sz w:val="20"/>
          <w:szCs w:val="20"/>
        </w:rPr>
        <w:tab/>
        <w:t xml:space="preserve">Youth Facilities – </w:t>
      </w:r>
      <w:r>
        <w:rPr>
          <w:rFonts w:ascii="Arial" w:hAnsi="Arial"/>
          <w:color w:val="FF0000"/>
          <w:sz w:val="20"/>
          <w:szCs w:val="20"/>
          <w:u w:color="FF0000"/>
        </w:rPr>
        <w:t>review when circumstances permit</w:t>
      </w:r>
    </w:p>
    <w:p w14:paraId="19C0E886"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9.6</w:t>
      </w:r>
      <w:r>
        <w:rPr>
          <w:rFonts w:ascii="Arial" w:hAnsi="Arial"/>
          <w:sz w:val="20"/>
          <w:szCs w:val="20"/>
        </w:rPr>
        <w:tab/>
        <w:t>Noticeboard-</w:t>
      </w:r>
      <w:r>
        <w:rPr>
          <w:rFonts w:ascii="Arial" w:hAnsi="Arial"/>
          <w:color w:val="FF0000"/>
          <w:sz w:val="20"/>
          <w:szCs w:val="20"/>
          <w:u w:color="FF0000"/>
        </w:rPr>
        <w:t xml:space="preserve"> delivered last week - to be installed next week</w:t>
      </w:r>
    </w:p>
    <w:p w14:paraId="18A51BEC"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9.7</w:t>
      </w:r>
      <w:r>
        <w:rPr>
          <w:rFonts w:ascii="Arial" w:hAnsi="Arial"/>
          <w:sz w:val="20"/>
          <w:szCs w:val="20"/>
        </w:rPr>
        <w:tab/>
        <w:t xml:space="preserve">Litter bin – Recreation Ground - </w:t>
      </w:r>
      <w:r>
        <w:rPr>
          <w:rFonts w:ascii="Arial" w:hAnsi="Arial"/>
          <w:color w:val="E22400"/>
          <w:sz w:val="20"/>
          <w:szCs w:val="20"/>
        </w:rPr>
        <w:t>existing bin to be relocated when planting is done</w:t>
      </w:r>
    </w:p>
    <w:p w14:paraId="112CEBE7"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9.8</w:t>
      </w:r>
      <w:r>
        <w:rPr>
          <w:rFonts w:ascii="Arial" w:hAnsi="Arial"/>
          <w:sz w:val="20"/>
          <w:szCs w:val="20"/>
        </w:rPr>
        <w:tab/>
        <w:t xml:space="preserve">Clock Tower – </w:t>
      </w:r>
      <w:r>
        <w:rPr>
          <w:rFonts w:ascii="Arial" w:hAnsi="Arial"/>
          <w:color w:val="E22400"/>
          <w:sz w:val="20"/>
          <w:szCs w:val="20"/>
        </w:rPr>
        <w:t>electrics fixed - repair quote to be considered tonight</w:t>
      </w:r>
    </w:p>
    <w:p w14:paraId="0362B51E" w14:textId="77777777" w:rsidR="002320BE" w:rsidRDefault="002320BE" w:rsidP="002320BE">
      <w:pPr>
        <w:pStyle w:val="BodyA"/>
        <w:ind w:firstLine="720"/>
        <w:rPr>
          <w:rFonts w:ascii="Arial" w:eastAsia="Arial" w:hAnsi="Arial" w:cs="Arial"/>
          <w:color w:val="FF0000"/>
          <w:sz w:val="20"/>
          <w:szCs w:val="20"/>
          <w:u w:color="FF0000"/>
        </w:rPr>
      </w:pPr>
      <w:r>
        <w:rPr>
          <w:rFonts w:ascii="Arial" w:hAnsi="Arial"/>
          <w:sz w:val="20"/>
          <w:szCs w:val="20"/>
        </w:rPr>
        <w:t>9.9</w:t>
      </w:r>
      <w:r>
        <w:rPr>
          <w:rFonts w:ascii="Arial" w:hAnsi="Arial"/>
          <w:sz w:val="20"/>
          <w:szCs w:val="20"/>
        </w:rPr>
        <w:tab/>
        <w:t xml:space="preserve">Lights replacement </w:t>
      </w:r>
      <w:proofErr w:type="spellStart"/>
      <w:r>
        <w:rPr>
          <w:rFonts w:ascii="Arial" w:hAnsi="Arial"/>
          <w:sz w:val="20"/>
          <w:szCs w:val="20"/>
        </w:rPr>
        <w:t>programme</w:t>
      </w:r>
      <w:proofErr w:type="spellEnd"/>
      <w:r>
        <w:rPr>
          <w:rFonts w:ascii="Arial" w:hAnsi="Arial"/>
          <w:sz w:val="20"/>
          <w:szCs w:val="20"/>
        </w:rPr>
        <w:t xml:space="preserve"> – </w:t>
      </w:r>
      <w:r>
        <w:rPr>
          <w:rFonts w:ascii="Arial" w:hAnsi="Arial"/>
          <w:color w:val="FF0000"/>
          <w:sz w:val="20"/>
          <w:szCs w:val="20"/>
          <w:u w:color="FF0000"/>
        </w:rPr>
        <w:t>2</w:t>
      </w:r>
      <w:r>
        <w:rPr>
          <w:rFonts w:ascii="Arial" w:hAnsi="Arial"/>
          <w:color w:val="FF0000"/>
          <w:sz w:val="20"/>
          <w:szCs w:val="20"/>
          <w:u w:color="FF0000"/>
          <w:vertAlign w:val="superscript"/>
        </w:rPr>
        <w:t>nd</w:t>
      </w:r>
      <w:r>
        <w:rPr>
          <w:rFonts w:ascii="Arial" w:hAnsi="Arial"/>
          <w:color w:val="FF0000"/>
          <w:sz w:val="20"/>
          <w:szCs w:val="20"/>
          <w:u w:color="FF0000"/>
        </w:rPr>
        <w:t xml:space="preserve"> phase completed</w:t>
      </w:r>
    </w:p>
    <w:p w14:paraId="7CCAFC36"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9.10</w:t>
      </w:r>
      <w:r>
        <w:rPr>
          <w:rFonts w:ascii="Arial" w:hAnsi="Arial"/>
          <w:sz w:val="20"/>
          <w:szCs w:val="20"/>
        </w:rPr>
        <w:tab/>
        <w:t xml:space="preserve">Flagpole – </w:t>
      </w:r>
      <w:r>
        <w:rPr>
          <w:rFonts w:ascii="Arial" w:hAnsi="Arial"/>
          <w:color w:val="FF0000"/>
          <w:sz w:val="20"/>
          <w:szCs w:val="20"/>
          <w:u w:color="FF0000"/>
        </w:rPr>
        <w:t>review in September</w:t>
      </w:r>
    </w:p>
    <w:p w14:paraId="123AAC4A" w14:textId="77777777" w:rsidR="002320BE" w:rsidRDefault="002320BE" w:rsidP="002320BE">
      <w:pPr>
        <w:pStyle w:val="BodyA"/>
        <w:ind w:firstLine="720"/>
        <w:rPr>
          <w:rFonts w:ascii="Arial" w:eastAsia="Arial" w:hAnsi="Arial" w:cs="Arial"/>
          <w:sz w:val="20"/>
          <w:szCs w:val="20"/>
        </w:rPr>
      </w:pPr>
      <w:r>
        <w:rPr>
          <w:rFonts w:ascii="Arial" w:hAnsi="Arial"/>
          <w:sz w:val="20"/>
          <w:szCs w:val="20"/>
        </w:rPr>
        <w:t>9.11</w:t>
      </w:r>
      <w:r>
        <w:rPr>
          <w:rFonts w:ascii="Arial" w:hAnsi="Arial"/>
          <w:sz w:val="20"/>
          <w:szCs w:val="20"/>
        </w:rPr>
        <w:tab/>
        <w:t xml:space="preserve">Flower Planters - </w:t>
      </w:r>
      <w:r>
        <w:rPr>
          <w:rFonts w:ascii="Arial" w:hAnsi="Arial"/>
          <w:color w:val="E22400"/>
          <w:sz w:val="20"/>
          <w:szCs w:val="20"/>
        </w:rPr>
        <w:t>meeting with CBC officers awaited - proposed locations decided</w:t>
      </w:r>
    </w:p>
    <w:p w14:paraId="6FF05258" w14:textId="77777777" w:rsidR="002320BE" w:rsidRDefault="002320BE" w:rsidP="002320BE">
      <w:pPr>
        <w:pStyle w:val="BodyA"/>
        <w:rPr>
          <w:rFonts w:ascii="Arial" w:eastAsia="Arial" w:hAnsi="Arial" w:cs="Arial"/>
          <w:color w:val="E22400"/>
          <w:sz w:val="20"/>
          <w:szCs w:val="20"/>
          <w:u w:color="E22400"/>
        </w:rPr>
      </w:pPr>
      <w:r>
        <w:rPr>
          <w:rFonts w:ascii="Arial" w:eastAsia="Arial" w:hAnsi="Arial" w:cs="Arial"/>
          <w:sz w:val="20"/>
          <w:szCs w:val="20"/>
          <w:lang w:val="da-DK"/>
        </w:rPr>
        <w:tab/>
        <w:t>9.12</w:t>
      </w:r>
      <w:r>
        <w:rPr>
          <w:rFonts w:ascii="Arial" w:eastAsia="Arial" w:hAnsi="Arial" w:cs="Arial"/>
          <w:sz w:val="20"/>
          <w:szCs w:val="20"/>
          <w:lang w:val="da-DK"/>
        </w:rPr>
        <w:tab/>
        <w:t xml:space="preserve">COVID-19 </w:t>
      </w:r>
      <w:r>
        <w:rPr>
          <w:rFonts w:ascii="Arial" w:hAnsi="Arial"/>
          <w:sz w:val="20"/>
          <w:szCs w:val="20"/>
        </w:rPr>
        <w:t>– updates for Westoning</w:t>
      </w:r>
      <w:r>
        <w:rPr>
          <w:rFonts w:ascii="Arial" w:hAnsi="Arial"/>
          <w:color w:val="E22400"/>
          <w:sz w:val="20"/>
          <w:szCs w:val="20"/>
          <w:u w:color="E22400"/>
        </w:rPr>
        <w:t xml:space="preserve"> - Westoning Cares still operating but at a reduced level</w:t>
      </w:r>
    </w:p>
    <w:p w14:paraId="7193F466" w14:textId="77777777" w:rsidR="002320BE" w:rsidRDefault="002320BE" w:rsidP="002320BE">
      <w:pPr>
        <w:pStyle w:val="BodyA"/>
        <w:rPr>
          <w:rFonts w:ascii="Arial" w:eastAsia="Arial" w:hAnsi="Arial" w:cs="Arial"/>
          <w:sz w:val="20"/>
          <w:szCs w:val="20"/>
        </w:rPr>
      </w:pPr>
      <w:r>
        <w:rPr>
          <w:rFonts w:ascii="Arial" w:eastAsia="Arial" w:hAnsi="Arial" w:cs="Arial"/>
          <w:sz w:val="20"/>
          <w:szCs w:val="20"/>
        </w:rPr>
        <w:tab/>
        <w:t>9.13</w:t>
      </w:r>
      <w:r>
        <w:rPr>
          <w:rFonts w:ascii="Arial" w:eastAsia="Arial" w:hAnsi="Arial" w:cs="Arial"/>
          <w:sz w:val="20"/>
          <w:szCs w:val="20"/>
        </w:rPr>
        <w:tab/>
        <w:t>Speed</w:t>
      </w:r>
      <w:r>
        <w:rPr>
          <w:rFonts w:ascii="Arial" w:hAnsi="Arial"/>
          <w:sz w:val="20"/>
          <w:szCs w:val="20"/>
        </w:rPr>
        <w:t>-watch</w:t>
      </w:r>
    </w:p>
    <w:p w14:paraId="5413E5C3" w14:textId="77777777" w:rsidR="002320BE" w:rsidRDefault="002320BE" w:rsidP="002320BE">
      <w:pPr>
        <w:pStyle w:val="BodyA"/>
        <w:rPr>
          <w:rFonts w:ascii="Arial" w:eastAsia="Arial" w:hAnsi="Arial" w:cs="Arial"/>
          <w:sz w:val="20"/>
          <w:szCs w:val="20"/>
        </w:rPr>
      </w:pPr>
    </w:p>
    <w:p w14:paraId="1A625BA9" w14:textId="77777777" w:rsidR="002320BE" w:rsidRDefault="002320BE" w:rsidP="002320BE">
      <w:pPr>
        <w:pStyle w:val="BodyA"/>
        <w:rPr>
          <w:rFonts w:ascii="Arial" w:eastAsia="Arial" w:hAnsi="Arial" w:cs="Arial"/>
          <w:b/>
          <w:bCs/>
          <w:sz w:val="20"/>
          <w:szCs w:val="20"/>
        </w:rPr>
      </w:pPr>
      <w:r>
        <w:rPr>
          <w:rFonts w:ascii="Arial" w:hAnsi="Arial"/>
          <w:b/>
          <w:bCs/>
          <w:sz w:val="20"/>
          <w:szCs w:val="20"/>
        </w:rPr>
        <w:t>10.</w:t>
      </w:r>
      <w:r>
        <w:rPr>
          <w:rFonts w:ascii="Arial" w:hAnsi="Arial"/>
          <w:b/>
          <w:bCs/>
          <w:sz w:val="20"/>
          <w:szCs w:val="20"/>
        </w:rPr>
        <w:tab/>
        <w:t>Play Area</w:t>
      </w:r>
    </w:p>
    <w:p w14:paraId="4A631280" w14:textId="77777777" w:rsidR="002320BE" w:rsidRDefault="002320BE" w:rsidP="002320BE">
      <w:pPr>
        <w:pStyle w:val="BodyA"/>
        <w:rPr>
          <w:rFonts w:ascii="Arial" w:eastAsia="Arial" w:hAnsi="Arial" w:cs="Arial"/>
          <w:sz w:val="20"/>
          <w:szCs w:val="20"/>
        </w:rPr>
      </w:pPr>
      <w:r>
        <w:rPr>
          <w:rFonts w:ascii="Arial" w:eastAsia="Arial" w:hAnsi="Arial" w:cs="Arial"/>
          <w:sz w:val="20"/>
          <w:szCs w:val="20"/>
        </w:rPr>
        <w:tab/>
        <w:t>10.1</w:t>
      </w:r>
      <w:r>
        <w:rPr>
          <w:rFonts w:ascii="Arial" w:eastAsia="Arial" w:hAnsi="Arial" w:cs="Arial"/>
          <w:sz w:val="20"/>
          <w:szCs w:val="20"/>
        </w:rPr>
        <w:tab/>
        <w:t xml:space="preserve">Re-opening of play area </w:t>
      </w:r>
      <w:r>
        <w:rPr>
          <w:rFonts w:ascii="Arial" w:hAnsi="Arial"/>
          <w:sz w:val="20"/>
          <w:szCs w:val="20"/>
        </w:rPr>
        <w:t xml:space="preserve">– </w:t>
      </w:r>
      <w:r>
        <w:rPr>
          <w:rFonts w:ascii="Arial" w:hAnsi="Arial"/>
          <w:color w:val="E22400"/>
          <w:sz w:val="20"/>
          <w:szCs w:val="20"/>
        </w:rPr>
        <w:t>re-opened Saturday 8th August with full signage</w:t>
      </w:r>
    </w:p>
    <w:p w14:paraId="55C98381" w14:textId="77777777" w:rsidR="002320BE" w:rsidRDefault="002320BE" w:rsidP="002320BE">
      <w:pPr>
        <w:pStyle w:val="BodyA"/>
        <w:rPr>
          <w:rFonts w:ascii="Arial" w:eastAsia="Arial" w:hAnsi="Arial" w:cs="Arial"/>
          <w:sz w:val="20"/>
          <w:szCs w:val="20"/>
        </w:rPr>
      </w:pPr>
      <w:r>
        <w:rPr>
          <w:rFonts w:ascii="Arial" w:eastAsia="Arial" w:hAnsi="Arial" w:cs="Arial"/>
          <w:sz w:val="20"/>
          <w:szCs w:val="20"/>
        </w:rPr>
        <w:tab/>
        <w:t>10.2</w:t>
      </w:r>
      <w:r>
        <w:rPr>
          <w:rFonts w:ascii="Arial" w:eastAsia="Arial" w:hAnsi="Arial" w:cs="Arial"/>
          <w:sz w:val="20"/>
          <w:szCs w:val="20"/>
        </w:rPr>
        <w:tab/>
        <w:t xml:space="preserve">Play Area </w:t>
      </w:r>
      <w:r>
        <w:rPr>
          <w:rFonts w:ascii="Arial" w:hAnsi="Arial"/>
          <w:sz w:val="20"/>
          <w:szCs w:val="20"/>
        </w:rPr>
        <w:t xml:space="preserve">- </w:t>
      </w:r>
      <w:r>
        <w:rPr>
          <w:rFonts w:ascii="Arial" w:hAnsi="Arial"/>
          <w:color w:val="E22400"/>
          <w:sz w:val="20"/>
          <w:szCs w:val="20"/>
        </w:rPr>
        <w:t>no major problems found</w:t>
      </w:r>
    </w:p>
    <w:p w14:paraId="2EC6BEE3" w14:textId="77777777" w:rsidR="002320BE" w:rsidRDefault="002320BE" w:rsidP="002320BE">
      <w:pPr>
        <w:pStyle w:val="BodyA"/>
        <w:rPr>
          <w:rFonts w:ascii="Arial" w:eastAsia="Arial" w:hAnsi="Arial" w:cs="Arial"/>
          <w:sz w:val="20"/>
          <w:szCs w:val="20"/>
        </w:rPr>
      </w:pPr>
    </w:p>
    <w:p w14:paraId="1995C7D5" w14:textId="77777777" w:rsidR="002320BE" w:rsidRDefault="002320BE" w:rsidP="002320BE">
      <w:pPr>
        <w:pStyle w:val="BodyA"/>
        <w:rPr>
          <w:rFonts w:ascii="Arial" w:eastAsia="Arial" w:hAnsi="Arial" w:cs="Arial"/>
          <w:b/>
          <w:bCs/>
          <w:sz w:val="20"/>
          <w:szCs w:val="20"/>
        </w:rPr>
      </w:pPr>
      <w:r>
        <w:rPr>
          <w:rFonts w:ascii="Arial" w:hAnsi="Arial"/>
          <w:b/>
          <w:bCs/>
          <w:sz w:val="20"/>
          <w:szCs w:val="20"/>
        </w:rPr>
        <w:t>11.</w:t>
      </w:r>
      <w:r>
        <w:rPr>
          <w:rFonts w:ascii="Arial" w:hAnsi="Arial"/>
          <w:b/>
          <w:bCs/>
          <w:sz w:val="20"/>
          <w:szCs w:val="20"/>
        </w:rPr>
        <w:tab/>
        <w:t>Planning</w:t>
      </w:r>
    </w:p>
    <w:p w14:paraId="22200727" w14:textId="77777777" w:rsidR="002320BE" w:rsidRDefault="002320BE" w:rsidP="002320BE">
      <w:pPr>
        <w:pStyle w:val="BodyA"/>
        <w:ind w:firstLine="720"/>
        <w:rPr>
          <w:rFonts w:ascii="Arial" w:eastAsia="Arial" w:hAnsi="Arial" w:cs="Arial"/>
          <w:sz w:val="20"/>
          <w:szCs w:val="20"/>
        </w:rPr>
      </w:pPr>
      <w:r>
        <w:rPr>
          <w:rFonts w:ascii="Arial" w:hAnsi="Arial"/>
          <w:sz w:val="20"/>
          <w:szCs w:val="20"/>
        </w:rPr>
        <w:t>11.1</w:t>
      </w:r>
      <w:r>
        <w:rPr>
          <w:rFonts w:ascii="Arial" w:hAnsi="Arial"/>
          <w:sz w:val="20"/>
          <w:szCs w:val="20"/>
        </w:rPr>
        <w:tab/>
        <w:t>Planning Applications</w:t>
      </w:r>
    </w:p>
    <w:p w14:paraId="41BF35AA" w14:textId="77777777" w:rsidR="002320BE" w:rsidRDefault="002320BE" w:rsidP="002320BE">
      <w:pPr>
        <w:pStyle w:val="BodyA"/>
        <w:ind w:left="2160" w:hanging="720"/>
        <w:rPr>
          <w:rFonts w:ascii="Arial" w:eastAsia="Arial" w:hAnsi="Arial" w:cs="Arial"/>
          <w:sz w:val="20"/>
          <w:szCs w:val="20"/>
        </w:rPr>
      </w:pPr>
      <w:r>
        <w:rPr>
          <w:rFonts w:ascii="Arial" w:hAnsi="Arial"/>
          <w:sz w:val="20"/>
          <w:szCs w:val="20"/>
        </w:rPr>
        <w:t>11.1.1</w:t>
      </w:r>
      <w:r>
        <w:rPr>
          <w:rFonts w:ascii="Arial" w:hAnsi="Arial"/>
          <w:sz w:val="20"/>
          <w:szCs w:val="20"/>
        </w:rPr>
        <w:tab/>
        <w:t>CB/TRE/20/00308 – Manor Gardens – works to trees protected by a Tree Preservation Order: CB/09/00019/G9, T145 and MB/98/0003/T1.  Fell false Acacia Tree, remove dead branches from Copper Plum Tree and remove dead branches from Sequoia (Redwood) Tree.  Reduce size and remove crown to Yew Tree.  Remove new growth to Spruce Tree</w:t>
      </w:r>
    </w:p>
    <w:p w14:paraId="5F7A9412" w14:textId="77777777" w:rsidR="002320BE" w:rsidRDefault="002320BE" w:rsidP="002320BE">
      <w:pPr>
        <w:pStyle w:val="BodyA"/>
        <w:ind w:left="2160" w:hanging="720"/>
        <w:rPr>
          <w:rFonts w:ascii="Arial" w:eastAsia="Arial" w:hAnsi="Arial" w:cs="Arial"/>
          <w:sz w:val="20"/>
          <w:szCs w:val="20"/>
        </w:rPr>
      </w:pPr>
    </w:p>
    <w:p w14:paraId="7C8F6428" w14:textId="77777777" w:rsidR="002320BE" w:rsidRDefault="002320BE" w:rsidP="002320BE">
      <w:pPr>
        <w:pStyle w:val="BodyA"/>
        <w:ind w:left="2160" w:hanging="720"/>
        <w:rPr>
          <w:rFonts w:ascii="Arial" w:eastAsia="Arial" w:hAnsi="Arial" w:cs="Arial"/>
          <w:sz w:val="20"/>
          <w:szCs w:val="20"/>
        </w:rPr>
      </w:pPr>
      <w:r>
        <w:rPr>
          <w:rFonts w:ascii="Arial" w:hAnsi="Arial"/>
          <w:sz w:val="20"/>
          <w:szCs w:val="20"/>
        </w:rPr>
        <w:t>11.1.2</w:t>
      </w:r>
      <w:r>
        <w:rPr>
          <w:rFonts w:ascii="Arial" w:hAnsi="Arial"/>
          <w:sz w:val="20"/>
          <w:szCs w:val="20"/>
        </w:rPr>
        <w:tab/>
        <w:t xml:space="preserve">CB/20/01743/FULL – 23 High Street – retrospective planning permission for driveway, existing </w:t>
      </w:r>
      <w:proofErr w:type="gramStart"/>
      <w:r>
        <w:rPr>
          <w:rFonts w:ascii="Arial" w:hAnsi="Arial"/>
          <w:sz w:val="20"/>
          <w:szCs w:val="20"/>
        </w:rPr>
        <w:t>access</w:t>
      </w:r>
      <w:proofErr w:type="gramEnd"/>
      <w:r>
        <w:rPr>
          <w:rFonts w:ascii="Arial" w:hAnsi="Arial"/>
          <w:sz w:val="20"/>
          <w:szCs w:val="20"/>
        </w:rPr>
        <w:t xml:space="preserve"> and fence</w:t>
      </w:r>
    </w:p>
    <w:p w14:paraId="240248C5" w14:textId="77777777" w:rsidR="002320BE" w:rsidRDefault="002320BE" w:rsidP="002320BE">
      <w:pPr>
        <w:pStyle w:val="BodyA"/>
        <w:ind w:left="2160" w:hanging="720"/>
        <w:rPr>
          <w:rFonts w:ascii="Arial" w:eastAsia="Arial" w:hAnsi="Arial" w:cs="Arial"/>
          <w:sz w:val="20"/>
          <w:szCs w:val="20"/>
        </w:rPr>
      </w:pPr>
    </w:p>
    <w:p w14:paraId="06AE7953" w14:textId="77777777" w:rsidR="002320BE" w:rsidRDefault="002320BE" w:rsidP="002320BE">
      <w:pPr>
        <w:pStyle w:val="BodyA"/>
        <w:ind w:left="2160" w:hanging="720"/>
        <w:rPr>
          <w:rFonts w:ascii="Arial" w:eastAsia="Arial" w:hAnsi="Arial" w:cs="Arial"/>
          <w:sz w:val="20"/>
          <w:szCs w:val="20"/>
        </w:rPr>
      </w:pPr>
      <w:r>
        <w:rPr>
          <w:rFonts w:ascii="Arial" w:hAnsi="Arial"/>
          <w:sz w:val="20"/>
          <w:szCs w:val="20"/>
        </w:rPr>
        <w:t>11.1.3</w:t>
      </w:r>
      <w:r>
        <w:rPr>
          <w:rFonts w:ascii="Arial" w:hAnsi="Arial"/>
          <w:sz w:val="20"/>
          <w:szCs w:val="20"/>
        </w:rPr>
        <w:tab/>
        <w:t>CB/20/02581/FULL – Land at Bryson Close – full planning permission for one 2 bed dwelling with 2 car parking spaces and associated landscaping</w:t>
      </w:r>
    </w:p>
    <w:p w14:paraId="6E710AC4" w14:textId="77777777" w:rsidR="002320BE" w:rsidRDefault="002320BE" w:rsidP="002320BE">
      <w:pPr>
        <w:pStyle w:val="BodyA"/>
        <w:ind w:left="2160" w:hanging="720"/>
        <w:rPr>
          <w:rFonts w:ascii="Arial" w:eastAsia="Arial" w:hAnsi="Arial" w:cs="Arial"/>
          <w:sz w:val="20"/>
          <w:szCs w:val="20"/>
        </w:rPr>
      </w:pPr>
    </w:p>
    <w:p w14:paraId="01B6E217" w14:textId="77777777" w:rsidR="002320BE" w:rsidRDefault="002320BE" w:rsidP="002320BE">
      <w:pPr>
        <w:pStyle w:val="BodyA"/>
        <w:ind w:firstLine="720"/>
        <w:rPr>
          <w:rFonts w:ascii="Arial" w:eastAsia="Arial" w:hAnsi="Arial" w:cs="Arial"/>
          <w:sz w:val="20"/>
          <w:szCs w:val="20"/>
        </w:rPr>
      </w:pPr>
      <w:r>
        <w:rPr>
          <w:rFonts w:ascii="Arial" w:hAnsi="Arial"/>
          <w:sz w:val="20"/>
          <w:szCs w:val="20"/>
        </w:rPr>
        <w:t>11.2</w:t>
      </w:r>
      <w:r>
        <w:rPr>
          <w:rFonts w:ascii="Arial" w:hAnsi="Arial"/>
          <w:sz w:val="20"/>
          <w:szCs w:val="20"/>
        </w:rPr>
        <w:tab/>
        <w:t>Other Planning Matters</w:t>
      </w:r>
    </w:p>
    <w:p w14:paraId="600C3A96" w14:textId="77777777" w:rsidR="002320BE" w:rsidRDefault="002320BE" w:rsidP="002320BE">
      <w:pPr>
        <w:pStyle w:val="BodyA"/>
        <w:rPr>
          <w:rFonts w:ascii="Arial" w:eastAsia="Arial" w:hAnsi="Arial" w:cs="Arial"/>
          <w:sz w:val="20"/>
          <w:szCs w:val="20"/>
        </w:rPr>
      </w:pPr>
    </w:p>
    <w:p w14:paraId="5030691B" w14:textId="4D7AEA42" w:rsidR="002320BE" w:rsidRDefault="002320BE" w:rsidP="002320BE">
      <w:pPr>
        <w:pStyle w:val="BodyA"/>
        <w:rPr>
          <w:rFonts w:ascii="Arial" w:hAnsi="Arial"/>
          <w:b/>
          <w:bCs/>
          <w:sz w:val="20"/>
          <w:szCs w:val="20"/>
        </w:rPr>
      </w:pPr>
      <w:r>
        <w:rPr>
          <w:rFonts w:ascii="Arial" w:hAnsi="Arial"/>
          <w:b/>
          <w:bCs/>
          <w:sz w:val="20"/>
          <w:szCs w:val="20"/>
        </w:rPr>
        <w:t>12.</w:t>
      </w:r>
      <w:r>
        <w:rPr>
          <w:rFonts w:ascii="Arial" w:hAnsi="Arial"/>
          <w:b/>
          <w:bCs/>
          <w:sz w:val="20"/>
          <w:szCs w:val="20"/>
        </w:rPr>
        <w:tab/>
        <w:t>Committees/</w:t>
      </w:r>
      <w:proofErr w:type="gramStart"/>
      <w:r>
        <w:rPr>
          <w:rFonts w:ascii="Arial" w:hAnsi="Arial"/>
          <w:b/>
          <w:bCs/>
          <w:sz w:val="20"/>
          <w:szCs w:val="20"/>
        </w:rPr>
        <w:t>Sub Groups</w:t>
      </w:r>
      <w:proofErr w:type="gramEnd"/>
      <w:r>
        <w:rPr>
          <w:rFonts w:ascii="Arial" w:hAnsi="Arial"/>
          <w:b/>
          <w:bCs/>
          <w:sz w:val="20"/>
          <w:szCs w:val="20"/>
        </w:rPr>
        <w:t xml:space="preserve">/Representatives </w:t>
      </w:r>
      <w:r w:rsidR="00F57E5A">
        <w:rPr>
          <w:rFonts w:ascii="Arial" w:hAnsi="Arial"/>
          <w:b/>
          <w:bCs/>
          <w:sz w:val="20"/>
          <w:szCs w:val="20"/>
        </w:rPr>
        <w:t>–</w:t>
      </w:r>
      <w:r>
        <w:rPr>
          <w:rFonts w:ascii="Arial" w:hAnsi="Arial"/>
          <w:b/>
          <w:bCs/>
          <w:sz w:val="20"/>
          <w:szCs w:val="20"/>
        </w:rPr>
        <w:t xml:space="preserve"> Reports</w:t>
      </w:r>
    </w:p>
    <w:p w14:paraId="408FF440" w14:textId="77777777" w:rsidR="00F57E5A" w:rsidRDefault="00F57E5A" w:rsidP="002320BE">
      <w:pPr>
        <w:pStyle w:val="BodyA"/>
        <w:rPr>
          <w:rFonts w:ascii="Arial" w:eastAsia="Arial" w:hAnsi="Arial" w:cs="Arial"/>
          <w:b/>
          <w:bCs/>
          <w:sz w:val="20"/>
          <w:szCs w:val="20"/>
        </w:rPr>
      </w:pPr>
    </w:p>
    <w:p w14:paraId="6C3D0EC4" w14:textId="7F79B65F" w:rsidR="002320BE" w:rsidRDefault="002320BE" w:rsidP="002320BE">
      <w:pPr>
        <w:pStyle w:val="BodyA"/>
        <w:jc w:val="both"/>
        <w:rPr>
          <w:rFonts w:ascii="Arial" w:hAnsi="Arial"/>
          <w:sz w:val="20"/>
          <w:szCs w:val="20"/>
        </w:rPr>
      </w:pPr>
      <w:r>
        <w:rPr>
          <w:rFonts w:ascii="Arial" w:hAnsi="Arial"/>
          <w:b/>
          <w:bCs/>
          <w:sz w:val="20"/>
          <w:szCs w:val="20"/>
        </w:rPr>
        <w:t>13.</w:t>
      </w:r>
      <w:r>
        <w:rPr>
          <w:rFonts w:ascii="Arial" w:hAnsi="Arial"/>
          <w:b/>
          <w:bCs/>
          <w:sz w:val="20"/>
          <w:szCs w:val="20"/>
        </w:rPr>
        <w:tab/>
        <w:t xml:space="preserve">General Correspondence: </w:t>
      </w:r>
      <w:r>
        <w:rPr>
          <w:rFonts w:ascii="Arial" w:hAnsi="Arial"/>
          <w:sz w:val="20"/>
          <w:szCs w:val="20"/>
        </w:rPr>
        <w:t>None received</w:t>
      </w:r>
    </w:p>
    <w:p w14:paraId="7B5656E4" w14:textId="3A5056C0" w:rsidR="00F57E5A" w:rsidRDefault="00F57E5A" w:rsidP="002320BE">
      <w:pPr>
        <w:pStyle w:val="BodyA"/>
        <w:jc w:val="both"/>
        <w:rPr>
          <w:rFonts w:ascii="Arial" w:hAnsi="Arial"/>
          <w:sz w:val="20"/>
          <w:szCs w:val="20"/>
        </w:rPr>
      </w:pPr>
    </w:p>
    <w:p w14:paraId="371CC936" w14:textId="646FF850" w:rsidR="00F57E5A" w:rsidRDefault="00F57E5A" w:rsidP="002320BE">
      <w:pPr>
        <w:pStyle w:val="BodyA"/>
        <w:jc w:val="both"/>
        <w:rPr>
          <w:rFonts w:ascii="Arial" w:hAnsi="Arial"/>
          <w:sz w:val="20"/>
          <w:szCs w:val="20"/>
        </w:rPr>
      </w:pPr>
    </w:p>
    <w:p w14:paraId="3695F45F" w14:textId="31CCBC26" w:rsidR="00F57E5A" w:rsidRDefault="00F57E5A" w:rsidP="002320BE">
      <w:pPr>
        <w:pStyle w:val="BodyA"/>
        <w:jc w:val="both"/>
        <w:rPr>
          <w:rFonts w:ascii="Arial" w:hAnsi="Arial"/>
          <w:sz w:val="20"/>
          <w:szCs w:val="20"/>
        </w:rPr>
      </w:pPr>
    </w:p>
    <w:p w14:paraId="165ADD44" w14:textId="36E73CEA" w:rsidR="00F57E5A" w:rsidRDefault="00F57E5A" w:rsidP="002320BE">
      <w:pPr>
        <w:pStyle w:val="BodyA"/>
        <w:jc w:val="both"/>
        <w:rPr>
          <w:rFonts w:ascii="Arial" w:hAnsi="Arial"/>
          <w:sz w:val="20"/>
          <w:szCs w:val="20"/>
        </w:rPr>
      </w:pPr>
    </w:p>
    <w:p w14:paraId="6018B439" w14:textId="77777777" w:rsidR="00F57E5A" w:rsidRDefault="00F57E5A" w:rsidP="002320BE">
      <w:pPr>
        <w:pStyle w:val="BodyA"/>
        <w:jc w:val="both"/>
        <w:rPr>
          <w:rFonts w:ascii="Arial" w:eastAsia="Arial" w:hAnsi="Arial" w:cs="Arial"/>
          <w:b/>
          <w:bCs/>
          <w:sz w:val="20"/>
          <w:szCs w:val="20"/>
        </w:rPr>
      </w:pPr>
    </w:p>
    <w:p w14:paraId="7D6C6CDC" w14:textId="77777777" w:rsidR="002320BE" w:rsidRDefault="002320BE" w:rsidP="002320BE">
      <w:pPr>
        <w:pStyle w:val="BodyA"/>
        <w:rPr>
          <w:rFonts w:ascii="Arial" w:eastAsia="Arial" w:hAnsi="Arial" w:cs="Arial"/>
          <w:b/>
          <w:bCs/>
          <w:sz w:val="20"/>
          <w:szCs w:val="20"/>
        </w:rPr>
      </w:pPr>
      <w:r>
        <w:rPr>
          <w:rFonts w:ascii="Arial" w:hAnsi="Arial"/>
          <w:b/>
          <w:bCs/>
          <w:sz w:val="20"/>
          <w:szCs w:val="20"/>
        </w:rPr>
        <w:lastRenderedPageBreak/>
        <w:t>14.</w:t>
      </w:r>
      <w:r>
        <w:rPr>
          <w:rFonts w:ascii="Arial" w:hAnsi="Arial"/>
          <w:b/>
          <w:bCs/>
          <w:sz w:val="20"/>
          <w:szCs w:val="20"/>
        </w:rPr>
        <w:tab/>
        <w:t>Date of next meeting:</w:t>
      </w:r>
      <w:r>
        <w:rPr>
          <w:rFonts w:ascii="Arial" w:hAnsi="Arial"/>
          <w:b/>
          <w:bCs/>
          <w:sz w:val="20"/>
          <w:szCs w:val="20"/>
        </w:rPr>
        <w:tab/>
        <w:t>Parish Council Meeting</w:t>
      </w:r>
    </w:p>
    <w:p w14:paraId="43993745" w14:textId="77777777" w:rsidR="002320BE" w:rsidRDefault="002320BE" w:rsidP="002320BE">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Wednesday 9</w:t>
      </w:r>
      <w:r>
        <w:rPr>
          <w:rFonts w:ascii="Arial" w:hAnsi="Arial"/>
          <w:b/>
          <w:bCs/>
          <w:sz w:val="20"/>
          <w:szCs w:val="20"/>
          <w:vertAlign w:val="superscript"/>
        </w:rPr>
        <w:t>th</w:t>
      </w:r>
      <w:r>
        <w:rPr>
          <w:rFonts w:ascii="Arial" w:hAnsi="Arial"/>
          <w:b/>
          <w:bCs/>
          <w:sz w:val="20"/>
          <w:szCs w:val="20"/>
        </w:rPr>
        <w:t xml:space="preserve"> September 2020 at 7.30pm</w:t>
      </w:r>
    </w:p>
    <w:p w14:paraId="67EA3BF0" w14:textId="77777777" w:rsidR="002320BE" w:rsidRDefault="002320BE" w:rsidP="002320BE">
      <w:pPr>
        <w:pStyle w:val="BodyA"/>
        <w:ind w:left="2880"/>
        <w:rPr>
          <w:rFonts w:ascii="Arial" w:eastAsia="Arial" w:hAnsi="Arial" w:cs="Arial"/>
          <w:b/>
          <w:bCs/>
          <w:sz w:val="20"/>
          <w:szCs w:val="20"/>
          <w:u w:color="FF0000"/>
        </w:rPr>
      </w:pPr>
      <w:r>
        <w:rPr>
          <w:rFonts w:ascii="Arial" w:hAnsi="Arial"/>
          <w:b/>
          <w:bCs/>
          <w:sz w:val="20"/>
          <w:szCs w:val="20"/>
        </w:rPr>
        <w:t xml:space="preserve">Village Hall, Westoning - </w:t>
      </w:r>
      <w:r>
        <w:rPr>
          <w:rFonts w:ascii="Arial" w:hAnsi="Arial"/>
          <w:b/>
          <w:bCs/>
          <w:sz w:val="20"/>
          <w:szCs w:val="20"/>
          <w:u w:color="FF0000"/>
        </w:rPr>
        <w:t xml:space="preserve">or by virtual ZOOM meeting if current </w:t>
      </w:r>
      <w:proofErr w:type="gramStart"/>
      <w:r>
        <w:rPr>
          <w:rFonts w:ascii="Arial" w:hAnsi="Arial"/>
          <w:b/>
          <w:bCs/>
          <w:sz w:val="20"/>
          <w:szCs w:val="20"/>
          <w:u w:color="FF0000"/>
        </w:rPr>
        <w:t>restrictions  continue</w:t>
      </w:r>
      <w:proofErr w:type="gramEnd"/>
    </w:p>
    <w:p w14:paraId="200A5948" w14:textId="77777777" w:rsidR="002320BE" w:rsidRDefault="002320BE" w:rsidP="002320BE">
      <w:pPr>
        <w:pStyle w:val="BodyA"/>
        <w:jc w:val="both"/>
        <w:rPr>
          <w:rFonts w:ascii="Arial" w:eastAsia="Arial" w:hAnsi="Arial" w:cs="Arial"/>
          <w:b/>
          <w:bCs/>
          <w:sz w:val="20"/>
          <w:szCs w:val="20"/>
        </w:rPr>
      </w:pPr>
    </w:p>
    <w:p w14:paraId="480FD2A2" w14:textId="77777777" w:rsidR="002320BE" w:rsidRDefault="002320BE" w:rsidP="002320BE">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22106287" w14:textId="77777777" w:rsidR="002320BE" w:rsidRDefault="002320BE" w:rsidP="002320BE">
      <w:pPr>
        <w:pStyle w:val="NoSpacing"/>
        <w:rPr>
          <w:rFonts w:ascii="Arial" w:eastAsia="Arial" w:hAnsi="Arial" w:cs="Arial"/>
          <w:b/>
          <w:bCs/>
          <w:sz w:val="20"/>
          <w:szCs w:val="20"/>
        </w:rPr>
      </w:pPr>
      <w:r>
        <w:rPr>
          <w:rFonts w:ascii="Arial" w:hAnsi="Arial"/>
          <w:b/>
          <w:bCs/>
          <w:sz w:val="20"/>
          <w:szCs w:val="20"/>
          <w:lang w:val="en-US"/>
        </w:rPr>
        <w:t>Parish Clerk                                                                                                          Date: 6</w:t>
      </w:r>
      <w:r>
        <w:rPr>
          <w:rFonts w:ascii="Arial" w:hAnsi="Arial"/>
          <w:b/>
          <w:bCs/>
          <w:sz w:val="20"/>
          <w:szCs w:val="20"/>
          <w:vertAlign w:val="superscript"/>
          <w:lang w:val="en-US"/>
        </w:rPr>
        <w:t>th</w:t>
      </w:r>
      <w:r>
        <w:rPr>
          <w:rFonts w:ascii="Arial" w:hAnsi="Arial"/>
          <w:b/>
          <w:bCs/>
          <w:sz w:val="20"/>
          <w:szCs w:val="20"/>
          <w:lang w:val="en-US"/>
        </w:rPr>
        <w:t xml:space="preserve"> August 2020</w:t>
      </w:r>
    </w:p>
    <w:p w14:paraId="69A08811" w14:textId="77777777" w:rsidR="002320BE" w:rsidRDefault="002320BE" w:rsidP="002320BE">
      <w:pPr>
        <w:pStyle w:val="NoSpacing"/>
        <w:rPr>
          <w:rFonts w:ascii="Arial" w:eastAsia="Arial" w:hAnsi="Arial" w:cs="Arial"/>
          <w:b/>
          <w:bCs/>
          <w:sz w:val="20"/>
          <w:szCs w:val="20"/>
        </w:rPr>
      </w:pPr>
    </w:p>
    <w:p w14:paraId="4E90E8C3" w14:textId="77777777" w:rsidR="002320BE" w:rsidRDefault="002320BE" w:rsidP="002320BE">
      <w:pPr>
        <w:pStyle w:val="NoSpacing"/>
        <w:jc w:val="center"/>
        <w:rPr>
          <w:rFonts w:ascii="Arial" w:eastAsia="Arial" w:hAnsi="Arial" w:cs="Arial"/>
          <w:b/>
          <w:bCs/>
          <w:color w:val="E22400"/>
          <w:sz w:val="32"/>
          <w:szCs w:val="32"/>
          <w:u w:color="E22400"/>
        </w:rPr>
      </w:pPr>
      <w:r>
        <w:rPr>
          <w:rFonts w:ascii="Arial" w:hAnsi="Arial"/>
          <w:b/>
          <w:bCs/>
          <w:color w:val="E22400"/>
          <w:sz w:val="32"/>
          <w:szCs w:val="32"/>
          <w:u w:color="E22400"/>
          <w:lang w:val="en-US"/>
        </w:rPr>
        <w:t>PLEASE NOTE</w:t>
      </w:r>
    </w:p>
    <w:p w14:paraId="283E72F5" w14:textId="77777777" w:rsidR="002320BE" w:rsidRDefault="002320BE" w:rsidP="002320BE">
      <w:pPr>
        <w:pStyle w:val="NoSpacing"/>
        <w:jc w:val="center"/>
      </w:pPr>
      <w:r>
        <w:rPr>
          <w:rFonts w:ascii="Arial" w:hAnsi="Arial"/>
          <w:b/>
          <w:bCs/>
          <w:color w:val="E22400"/>
          <w:sz w:val="20"/>
          <w:szCs w:val="20"/>
          <w:u w:color="E2240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NORMAL PUBLIC PARTICIPATION PROCEDURES WILL APPLY</w:t>
      </w:r>
    </w:p>
    <w:p w14:paraId="42F7E576" w14:textId="6A1293D0" w:rsidR="002320BE" w:rsidRDefault="002320BE">
      <w:pPr>
        <w:rPr>
          <w:rFonts w:ascii="Arial" w:eastAsia="Arial Unicode MS" w:hAnsi="Arial" w:cs="Arial Unicode MS"/>
          <w:b/>
          <w:bCs/>
          <w:color w:val="000000"/>
          <w:sz w:val="20"/>
          <w:u w:color="000000"/>
          <w:bdr w:val="nil"/>
          <w:lang w:val="en-US" w:eastAsia="en-GB"/>
          <w14:textOutline w14:w="12700" w14:cap="flat" w14:cmpd="sng" w14:algn="ctr">
            <w14:noFill/>
            <w14:prstDash w14:val="solid"/>
            <w14:miter w14:lim="400000"/>
          </w14:textOutline>
        </w:rPr>
      </w:pPr>
    </w:p>
    <w:sectPr w:rsidR="002320BE"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F57E5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F57E5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42A0"/>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3356"/>
    <w:rsid w:val="0009422E"/>
    <w:rsid w:val="000973AE"/>
    <w:rsid w:val="000973D0"/>
    <w:rsid w:val="00097444"/>
    <w:rsid w:val="00097A69"/>
    <w:rsid w:val="000A05D0"/>
    <w:rsid w:val="000A0606"/>
    <w:rsid w:val="000A0738"/>
    <w:rsid w:val="000A13D1"/>
    <w:rsid w:val="000A1CCA"/>
    <w:rsid w:val="000A1DB2"/>
    <w:rsid w:val="000A3229"/>
    <w:rsid w:val="000A3452"/>
    <w:rsid w:val="000A4928"/>
    <w:rsid w:val="000A5924"/>
    <w:rsid w:val="000A68F1"/>
    <w:rsid w:val="000A6A4C"/>
    <w:rsid w:val="000A7108"/>
    <w:rsid w:val="000A7A55"/>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101F"/>
    <w:rsid w:val="000D2207"/>
    <w:rsid w:val="000D2B70"/>
    <w:rsid w:val="000D41FC"/>
    <w:rsid w:val="000D4409"/>
    <w:rsid w:val="000D5336"/>
    <w:rsid w:val="000D5B99"/>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2089"/>
    <w:rsid w:val="001054EF"/>
    <w:rsid w:val="00105FD1"/>
    <w:rsid w:val="001100C6"/>
    <w:rsid w:val="00110461"/>
    <w:rsid w:val="001111F1"/>
    <w:rsid w:val="001128B7"/>
    <w:rsid w:val="00114A78"/>
    <w:rsid w:val="00115041"/>
    <w:rsid w:val="00115388"/>
    <w:rsid w:val="00115518"/>
    <w:rsid w:val="00115B94"/>
    <w:rsid w:val="001161BC"/>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7169"/>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3F"/>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1C"/>
    <w:rsid w:val="001D62BB"/>
    <w:rsid w:val="001D6702"/>
    <w:rsid w:val="001D68FF"/>
    <w:rsid w:val="001D7594"/>
    <w:rsid w:val="001D774C"/>
    <w:rsid w:val="001E1AB9"/>
    <w:rsid w:val="001E28A8"/>
    <w:rsid w:val="001E4365"/>
    <w:rsid w:val="001E57FD"/>
    <w:rsid w:val="001E5C54"/>
    <w:rsid w:val="001E5F0D"/>
    <w:rsid w:val="001E6A6E"/>
    <w:rsid w:val="001E6FA6"/>
    <w:rsid w:val="001E7445"/>
    <w:rsid w:val="001E7901"/>
    <w:rsid w:val="001E79F6"/>
    <w:rsid w:val="001E7CB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15A0"/>
    <w:rsid w:val="002320BE"/>
    <w:rsid w:val="002322AD"/>
    <w:rsid w:val="00232435"/>
    <w:rsid w:val="00232E7D"/>
    <w:rsid w:val="00233A29"/>
    <w:rsid w:val="00234D0D"/>
    <w:rsid w:val="00234E78"/>
    <w:rsid w:val="002351AB"/>
    <w:rsid w:val="002364C4"/>
    <w:rsid w:val="002366A4"/>
    <w:rsid w:val="00236DE7"/>
    <w:rsid w:val="00237996"/>
    <w:rsid w:val="00242B01"/>
    <w:rsid w:val="00242E7D"/>
    <w:rsid w:val="00243FFB"/>
    <w:rsid w:val="00245AF9"/>
    <w:rsid w:val="00245F41"/>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30561"/>
    <w:rsid w:val="00331AA0"/>
    <w:rsid w:val="00331DD1"/>
    <w:rsid w:val="003328B4"/>
    <w:rsid w:val="00335214"/>
    <w:rsid w:val="00337E61"/>
    <w:rsid w:val="0034024F"/>
    <w:rsid w:val="00342117"/>
    <w:rsid w:val="00343439"/>
    <w:rsid w:val="003438BD"/>
    <w:rsid w:val="00343CB7"/>
    <w:rsid w:val="00344F13"/>
    <w:rsid w:val="00345D8C"/>
    <w:rsid w:val="003500A9"/>
    <w:rsid w:val="0035010C"/>
    <w:rsid w:val="003504DC"/>
    <w:rsid w:val="00351AAD"/>
    <w:rsid w:val="00351D2B"/>
    <w:rsid w:val="00353159"/>
    <w:rsid w:val="00353D66"/>
    <w:rsid w:val="003542C8"/>
    <w:rsid w:val="0035499B"/>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42F0"/>
    <w:rsid w:val="00374466"/>
    <w:rsid w:val="00375707"/>
    <w:rsid w:val="0037581B"/>
    <w:rsid w:val="003760AE"/>
    <w:rsid w:val="0037717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616"/>
    <w:rsid w:val="003979D4"/>
    <w:rsid w:val="003A0AA6"/>
    <w:rsid w:val="003A0DAC"/>
    <w:rsid w:val="003A120A"/>
    <w:rsid w:val="003A2570"/>
    <w:rsid w:val="003A2817"/>
    <w:rsid w:val="003A4A1D"/>
    <w:rsid w:val="003A65C1"/>
    <w:rsid w:val="003A65DD"/>
    <w:rsid w:val="003A7031"/>
    <w:rsid w:val="003B04FD"/>
    <w:rsid w:val="003B1578"/>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4381"/>
    <w:rsid w:val="004251D8"/>
    <w:rsid w:val="004252DC"/>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6998"/>
    <w:rsid w:val="00457B62"/>
    <w:rsid w:val="00457D00"/>
    <w:rsid w:val="0046128F"/>
    <w:rsid w:val="00461757"/>
    <w:rsid w:val="0046177B"/>
    <w:rsid w:val="00461819"/>
    <w:rsid w:val="00461EAD"/>
    <w:rsid w:val="004629ED"/>
    <w:rsid w:val="00462F64"/>
    <w:rsid w:val="00464D75"/>
    <w:rsid w:val="004657C4"/>
    <w:rsid w:val="0046641F"/>
    <w:rsid w:val="0046739D"/>
    <w:rsid w:val="004707A6"/>
    <w:rsid w:val="00471D99"/>
    <w:rsid w:val="004726D4"/>
    <w:rsid w:val="0047447E"/>
    <w:rsid w:val="004753AE"/>
    <w:rsid w:val="004763EF"/>
    <w:rsid w:val="00477338"/>
    <w:rsid w:val="00477EC3"/>
    <w:rsid w:val="00480BDD"/>
    <w:rsid w:val="00481244"/>
    <w:rsid w:val="004834D7"/>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3378"/>
    <w:rsid w:val="004A493F"/>
    <w:rsid w:val="004A7C8C"/>
    <w:rsid w:val="004A7D28"/>
    <w:rsid w:val="004B0B6A"/>
    <w:rsid w:val="004B15BA"/>
    <w:rsid w:val="004B1B34"/>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6787"/>
    <w:rsid w:val="00597244"/>
    <w:rsid w:val="00597F08"/>
    <w:rsid w:val="005A0B17"/>
    <w:rsid w:val="005A1610"/>
    <w:rsid w:val="005A1F06"/>
    <w:rsid w:val="005A3E6A"/>
    <w:rsid w:val="005A4356"/>
    <w:rsid w:val="005A57E6"/>
    <w:rsid w:val="005A5E67"/>
    <w:rsid w:val="005A6AE0"/>
    <w:rsid w:val="005A7702"/>
    <w:rsid w:val="005B0360"/>
    <w:rsid w:val="005B0784"/>
    <w:rsid w:val="005B232D"/>
    <w:rsid w:val="005B334C"/>
    <w:rsid w:val="005B33C9"/>
    <w:rsid w:val="005B35C7"/>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32D7"/>
    <w:rsid w:val="00636A8B"/>
    <w:rsid w:val="00636CEB"/>
    <w:rsid w:val="00637C1D"/>
    <w:rsid w:val="00640199"/>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534"/>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08"/>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82C"/>
    <w:rsid w:val="00707E98"/>
    <w:rsid w:val="00710977"/>
    <w:rsid w:val="00710996"/>
    <w:rsid w:val="00711798"/>
    <w:rsid w:val="007123BE"/>
    <w:rsid w:val="0071340A"/>
    <w:rsid w:val="00714E32"/>
    <w:rsid w:val="00715CE0"/>
    <w:rsid w:val="00715D72"/>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429"/>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5E4C"/>
    <w:rsid w:val="00805F6A"/>
    <w:rsid w:val="00806F23"/>
    <w:rsid w:val="008076C0"/>
    <w:rsid w:val="00807710"/>
    <w:rsid w:val="008101FB"/>
    <w:rsid w:val="0081024C"/>
    <w:rsid w:val="0081028A"/>
    <w:rsid w:val="00812BD9"/>
    <w:rsid w:val="00813A66"/>
    <w:rsid w:val="00813E15"/>
    <w:rsid w:val="00813E79"/>
    <w:rsid w:val="00815375"/>
    <w:rsid w:val="00815CFA"/>
    <w:rsid w:val="00816BB0"/>
    <w:rsid w:val="0081716B"/>
    <w:rsid w:val="00821101"/>
    <w:rsid w:val="008213AE"/>
    <w:rsid w:val="00821CD4"/>
    <w:rsid w:val="00821D76"/>
    <w:rsid w:val="00825BA9"/>
    <w:rsid w:val="0082732A"/>
    <w:rsid w:val="00827F04"/>
    <w:rsid w:val="0083005F"/>
    <w:rsid w:val="008310A2"/>
    <w:rsid w:val="00831C85"/>
    <w:rsid w:val="00832700"/>
    <w:rsid w:val="00832845"/>
    <w:rsid w:val="00835761"/>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309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28C"/>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1A1A"/>
    <w:rsid w:val="00944015"/>
    <w:rsid w:val="00944490"/>
    <w:rsid w:val="00945668"/>
    <w:rsid w:val="00945D11"/>
    <w:rsid w:val="009466E8"/>
    <w:rsid w:val="00946CDF"/>
    <w:rsid w:val="009507D4"/>
    <w:rsid w:val="0095101E"/>
    <w:rsid w:val="00951F63"/>
    <w:rsid w:val="0095210D"/>
    <w:rsid w:val="0095231C"/>
    <w:rsid w:val="00953277"/>
    <w:rsid w:val="009542CA"/>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7420"/>
    <w:rsid w:val="00977D52"/>
    <w:rsid w:val="00984309"/>
    <w:rsid w:val="0098542D"/>
    <w:rsid w:val="00985AFE"/>
    <w:rsid w:val="00986091"/>
    <w:rsid w:val="00986152"/>
    <w:rsid w:val="00986255"/>
    <w:rsid w:val="009871F8"/>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5A68"/>
    <w:rsid w:val="009E6E1C"/>
    <w:rsid w:val="009E78F9"/>
    <w:rsid w:val="009E7C2A"/>
    <w:rsid w:val="009F121B"/>
    <w:rsid w:val="009F38B5"/>
    <w:rsid w:val="009F53E8"/>
    <w:rsid w:val="009F594D"/>
    <w:rsid w:val="009F6B44"/>
    <w:rsid w:val="009F6F86"/>
    <w:rsid w:val="009F7330"/>
    <w:rsid w:val="00A00CBC"/>
    <w:rsid w:val="00A01607"/>
    <w:rsid w:val="00A063FB"/>
    <w:rsid w:val="00A110D8"/>
    <w:rsid w:val="00A11951"/>
    <w:rsid w:val="00A12136"/>
    <w:rsid w:val="00A124A9"/>
    <w:rsid w:val="00A137AB"/>
    <w:rsid w:val="00A1644D"/>
    <w:rsid w:val="00A166A7"/>
    <w:rsid w:val="00A206B8"/>
    <w:rsid w:val="00A24014"/>
    <w:rsid w:val="00A26B24"/>
    <w:rsid w:val="00A27021"/>
    <w:rsid w:val="00A30E40"/>
    <w:rsid w:val="00A31204"/>
    <w:rsid w:val="00A315D4"/>
    <w:rsid w:val="00A323B1"/>
    <w:rsid w:val="00A35AE7"/>
    <w:rsid w:val="00A36935"/>
    <w:rsid w:val="00A36AFD"/>
    <w:rsid w:val="00A37C62"/>
    <w:rsid w:val="00A37FDB"/>
    <w:rsid w:val="00A408F2"/>
    <w:rsid w:val="00A41D88"/>
    <w:rsid w:val="00A42DFB"/>
    <w:rsid w:val="00A43264"/>
    <w:rsid w:val="00A437B9"/>
    <w:rsid w:val="00A43A13"/>
    <w:rsid w:val="00A43FAA"/>
    <w:rsid w:val="00A44474"/>
    <w:rsid w:val="00A445E7"/>
    <w:rsid w:val="00A45A7B"/>
    <w:rsid w:val="00A4799F"/>
    <w:rsid w:val="00A47E64"/>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846"/>
    <w:rsid w:val="00A80C7F"/>
    <w:rsid w:val="00A812A0"/>
    <w:rsid w:val="00A82B4D"/>
    <w:rsid w:val="00A839DB"/>
    <w:rsid w:val="00A83AA7"/>
    <w:rsid w:val="00A83B30"/>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53EF"/>
    <w:rsid w:val="00AA6976"/>
    <w:rsid w:val="00AA70F6"/>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FA"/>
    <w:rsid w:val="00AC2C37"/>
    <w:rsid w:val="00AC5452"/>
    <w:rsid w:val="00AC5666"/>
    <w:rsid w:val="00AC7269"/>
    <w:rsid w:val="00AD1370"/>
    <w:rsid w:val="00AD162E"/>
    <w:rsid w:val="00AD3080"/>
    <w:rsid w:val="00AD384E"/>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0219"/>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100F"/>
    <w:rsid w:val="00B42DE3"/>
    <w:rsid w:val="00B43FAF"/>
    <w:rsid w:val="00B44209"/>
    <w:rsid w:val="00B45A75"/>
    <w:rsid w:val="00B46927"/>
    <w:rsid w:val="00B4760E"/>
    <w:rsid w:val="00B47A47"/>
    <w:rsid w:val="00B50032"/>
    <w:rsid w:val="00B50C0E"/>
    <w:rsid w:val="00B50FD0"/>
    <w:rsid w:val="00B52D3A"/>
    <w:rsid w:val="00B52D56"/>
    <w:rsid w:val="00B53B6F"/>
    <w:rsid w:val="00B55B2F"/>
    <w:rsid w:val="00B577BD"/>
    <w:rsid w:val="00B60F39"/>
    <w:rsid w:val="00B61594"/>
    <w:rsid w:val="00B620AF"/>
    <w:rsid w:val="00B6335B"/>
    <w:rsid w:val="00B640DA"/>
    <w:rsid w:val="00B64E60"/>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7E2"/>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AAA"/>
    <w:rsid w:val="00BA6FC0"/>
    <w:rsid w:val="00BA7501"/>
    <w:rsid w:val="00BA75F2"/>
    <w:rsid w:val="00BB0A9F"/>
    <w:rsid w:val="00BB1550"/>
    <w:rsid w:val="00BB17AA"/>
    <w:rsid w:val="00BB1EC1"/>
    <w:rsid w:val="00BB230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A66"/>
    <w:rsid w:val="00BC701D"/>
    <w:rsid w:val="00BC755C"/>
    <w:rsid w:val="00BD000C"/>
    <w:rsid w:val="00BD09A4"/>
    <w:rsid w:val="00BD20AC"/>
    <w:rsid w:val="00BD2A3C"/>
    <w:rsid w:val="00BD2B79"/>
    <w:rsid w:val="00BD3D3E"/>
    <w:rsid w:val="00BD5E0D"/>
    <w:rsid w:val="00BD7866"/>
    <w:rsid w:val="00BE0830"/>
    <w:rsid w:val="00BE2363"/>
    <w:rsid w:val="00BE2534"/>
    <w:rsid w:val="00BE2D5B"/>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5314"/>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1029"/>
    <w:rsid w:val="00C31149"/>
    <w:rsid w:val="00C315B3"/>
    <w:rsid w:val="00C33DF4"/>
    <w:rsid w:val="00C3430F"/>
    <w:rsid w:val="00C35B3F"/>
    <w:rsid w:val="00C35D6C"/>
    <w:rsid w:val="00C40659"/>
    <w:rsid w:val="00C41FD4"/>
    <w:rsid w:val="00C42DDB"/>
    <w:rsid w:val="00C43C0C"/>
    <w:rsid w:val="00C458F6"/>
    <w:rsid w:val="00C462AD"/>
    <w:rsid w:val="00C4721C"/>
    <w:rsid w:val="00C47D33"/>
    <w:rsid w:val="00C47F08"/>
    <w:rsid w:val="00C5058C"/>
    <w:rsid w:val="00C52238"/>
    <w:rsid w:val="00C52E31"/>
    <w:rsid w:val="00C5329C"/>
    <w:rsid w:val="00C549B4"/>
    <w:rsid w:val="00C55AA1"/>
    <w:rsid w:val="00C5673D"/>
    <w:rsid w:val="00C56989"/>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80827"/>
    <w:rsid w:val="00C82215"/>
    <w:rsid w:val="00C8300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896"/>
    <w:rsid w:val="00CA29D2"/>
    <w:rsid w:val="00CA2F69"/>
    <w:rsid w:val="00CA378B"/>
    <w:rsid w:val="00CA414E"/>
    <w:rsid w:val="00CA4FEC"/>
    <w:rsid w:val="00CA6D35"/>
    <w:rsid w:val="00CA7392"/>
    <w:rsid w:val="00CA7DB5"/>
    <w:rsid w:val="00CB0865"/>
    <w:rsid w:val="00CB090C"/>
    <w:rsid w:val="00CB0F19"/>
    <w:rsid w:val="00CB19F8"/>
    <w:rsid w:val="00CB29B3"/>
    <w:rsid w:val="00CB2C64"/>
    <w:rsid w:val="00CB3882"/>
    <w:rsid w:val="00CB4597"/>
    <w:rsid w:val="00CB4BCA"/>
    <w:rsid w:val="00CB6B21"/>
    <w:rsid w:val="00CB6ED3"/>
    <w:rsid w:val="00CB792B"/>
    <w:rsid w:val="00CB79ED"/>
    <w:rsid w:val="00CC0C62"/>
    <w:rsid w:val="00CC106D"/>
    <w:rsid w:val="00CC1339"/>
    <w:rsid w:val="00CC53DC"/>
    <w:rsid w:val="00CC6F36"/>
    <w:rsid w:val="00CD093F"/>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07DD6"/>
    <w:rsid w:val="00D10F6C"/>
    <w:rsid w:val="00D11250"/>
    <w:rsid w:val="00D1154C"/>
    <w:rsid w:val="00D132C9"/>
    <w:rsid w:val="00D134E8"/>
    <w:rsid w:val="00D15A3A"/>
    <w:rsid w:val="00D16EFA"/>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3606"/>
    <w:rsid w:val="00D33B92"/>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4D4A"/>
    <w:rsid w:val="00DC5DE5"/>
    <w:rsid w:val="00DC6295"/>
    <w:rsid w:val="00DC6755"/>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69D1"/>
    <w:rsid w:val="00DE764A"/>
    <w:rsid w:val="00DF05A3"/>
    <w:rsid w:val="00DF20A9"/>
    <w:rsid w:val="00DF2BAC"/>
    <w:rsid w:val="00DF4409"/>
    <w:rsid w:val="00DF441A"/>
    <w:rsid w:val="00DF53C4"/>
    <w:rsid w:val="00DF68EF"/>
    <w:rsid w:val="00DF703E"/>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617B"/>
    <w:rsid w:val="00E50CAD"/>
    <w:rsid w:val="00E50FD5"/>
    <w:rsid w:val="00E5222A"/>
    <w:rsid w:val="00E538AC"/>
    <w:rsid w:val="00E54134"/>
    <w:rsid w:val="00E55780"/>
    <w:rsid w:val="00E57096"/>
    <w:rsid w:val="00E57F2D"/>
    <w:rsid w:val="00E61028"/>
    <w:rsid w:val="00E61C41"/>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60B"/>
    <w:rsid w:val="00E843F7"/>
    <w:rsid w:val="00E860BB"/>
    <w:rsid w:val="00E86F3F"/>
    <w:rsid w:val="00E876D4"/>
    <w:rsid w:val="00E87E59"/>
    <w:rsid w:val="00E901C2"/>
    <w:rsid w:val="00E90EF7"/>
    <w:rsid w:val="00E918AB"/>
    <w:rsid w:val="00E91FF8"/>
    <w:rsid w:val="00E920A9"/>
    <w:rsid w:val="00E92E4B"/>
    <w:rsid w:val="00E94645"/>
    <w:rsid w:val="00E9670F"/>
    <w:rsid w:val="00E96DFC"/>
    <w:rsid w:val="00EA0270"/>
    <w:rsid w:val="00EA09A9"/>
    <w:rsid w:val="00EA0B7A"/>
    <w:rsid w:val="00EA1FF3"/>
    <w:rsid w:val="00EA2751"/>
    <w:rsid w:val="00EA2F6C"/>
    <w:rsid w:val="00EA350E"/>
    <w:rsid w:val="00EA3864"/>
    <w:rsid w:val="00EA5A42"/>
    <w:rsid w:val="00EA5CA9"/>
    <w:rsid w:val="00EA6896"/>
    <w:rsid w:val="00EA6ABB"/>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C14"/>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3CA1"/>
    <w:rsid w:val="00F24522"/>
    <w:rsid w:val="00F27494"/>
    <w:rsid w:val="00F274CE"/>
    <w:rsid w:val="00F2761B"/>
    <w:rsid w:val="00F302E0"/>
    <w:rsid w:val="00F31720"/>
    <w:rsid w:val="00F31C6F"/>
    <w:rsid w:val="00F326B6"/>
    <w:rsid w:val="00F331A0"/>
    <w:rsid w:val="00F3338E"/>
    <w:rsid w:val="00F34028"/>
    <w:rsid w:val="00F34092"/>
    <w:rsid w:val="00F354C8"/>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57E5A"/>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32C3"/>
    <w:rsid w:val="00F83895"/>
    <w:rsid w:val="00F875F1"/>
    <w:rsid w:val="00F9129F"/>
    <w:rsid w:val="00F91B03"/>
    <w:rsid w:val="00F93129"/>
    <w:rsid w:val="00F93EE3"/>
    <w:rsid w:val="00F965DB"/>
    <w:rsid w:val="00F966A3"/>
    <w:rsid w:val="00F97ECD"/>
    <w:rsid w:val="00FA0500"/>
    <w:rsid w:val="00FA08F3"/>
    <w:rsid w:val="00FA0C1D"/>
    <w:rsid w:val="00FA0CDE"/>
    <w:rsid w:val="00FA0CED"/>
    <w:rsid w:val="00FA1278"/>
    <w:rsid w:val="00FA2152"/>
    <w:rsid w:val="00FA2A26"/>
    <w:rsid w:val="00FA2C58"/>
    <w:rsid w:val="00FA3649"/>
    <w:rsid w:val="00FA38AF"/>
    <w:rsid w:val="00FA603C"/>
    <w:rsid w:val="00FA6970"/>
    <w:rsid w:val="00FB03A6"/>
    <w:rsid w:val="00FB0C3D"/>
    <w:rsid w:val="00FB0E47"/>
    <w:rsid w:val="00FB1339"/>
    <w:rsid w:val="00FB1C96"/>
    <w:rsid w:val="00FB1E43"/>
    <w:rsid w:val="00FB22D4"/>
    <w:rsid w:val="00FB29ED"/>
    <w:rsid w:val="00FB2F48"/>
    <w:rsid w:val="00FB3611"/>
    <w:rsid w:val="00FB4EB9"/>
    <w:rsid w:val="00FB5D35"/>
    <w:rsid w:val="00FB7C62"/>
    <w:rsid w:val="00FC3657"/>
    <w:rsid w:val="00FC5CB0"/>
    <w:rsid w:val="00FC5DA1"/>
    <w:rsid w:val="00FC6C12"/>
    <w:rsid w:val="00FC7131"/>
    <w:rsid w:val="00FD260D"/>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32</cp:revision>
  <cp:lastPrinted>2020-01-12T17:38:00Z</cp:lastPrinted>
  <dcterms:created xsi:type="dcterms:W3CDTF">2020-08-04T12:01:00Z</dcterms:created>
  <dcterms:modified xsi:type="dcterms:W3CDTF">2020-08-09T11:22:00Z</dcterms:modified>
</cp:coreProperties>
</file>